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052" w:rsidRDefault="00762052" w:rsidP="00762052">
      <w:pPr>
        <w:jc w:val="center"/>
      </w:pPr>
      <w:r w:rsidRPr="004200AD">
        <w:t>POLK COUNTY FIRE DISTRICT NO.1</w:t>
      </w:r>
    </w:p>
    <w:p w:rsidR="00762052" w:rsidRDefault="00762052" w:rsidP="00762052">
      <w:pPr>
        <w:jc w:val="center"/>
      </w:pPr>
      <w:r>
        <w:t>BUDGET MEETING</w:t>
      </w:r>
    </w:p>
    <w:p w:rsidR="00762052" w:rsidRDefault="009115D7" w:rsidP="00762052">
      <w:pPr>
        <w:jc w:val="center"/>
      </w:pPr>
      <w:r>
        <w:t>MAY 13, 2025</w:t>
      </w:r>
    </w:p>
    <w:p w:rsidR="00762052" w:rsidRDefault="00762052" w:rsidP="00762052">
      <w:pPr>
        <w:jc w:val="center"/>
      </w:pPr>
      <w:r>
        <w:t>6:30 PM-CENTRAL STATION</w:t>
      </w:r>
    </w:p>
    <w:p w:rsidR="00762052" w:rsidRDefault="00762052" w:rsidP="00762052"/>
    <w:p w:rsidR="00762052" w:rsidRDefault="00762052" w:rsidP="00762052">
      <w:r>
        <w:t xml:space="preserve">LOCATION:  Central Fire Station, 1800 Monmouth St., Independence, OR 97351. </w:t>
      </w:r>
      <w:r w:rsidR="0047367B">
        <w:t xml:space="preserve"> Public comment will be allowed</w:t>
      </w:r>
      <w:r w:rsidR="005B44EF">
        <w:t>.</w:t>
      </w:r>
    </w:p>
    <w:p w:rsidR="005B44EF" w:rsidRDefault="005B44EF" w:rsidP="00762052"/>
    <w:p w:rsidR="0047367B" w:rsidRDefault="00762052" w:rsidP="00762052">
      <w:r>
        <w:t>Virtual Meeting Link:</w:t>
      </w:r>
      <w:r w:rsidR="0047367B">
        <w:t xml:space="preserve"> </w:t>
      </w:r>
    </w:p>
    <w:p w:rsidR="004A4140" w:rsidRDefault="004A4140" w:rsidP="004A4140">
      <w:pPr>
        <w:jc w:val="center"/>
        <w:rPr>
          <w:b w:val="0"/>
          <w:u w:val="single"/>
        </w:rPr>
      </w:pPr>
      <w:hyperlink r:id="rId6" w:history="1">
        <w:r w:rsidRPr="007C3431">
          <w:rPr>
            <w:rStyle w:val="Hyperlink"/>
          </w:rPr>
          <w:t>https://us02web.zoom.us/j/83280363029?pwd=NGRDbTVmOHJNMIRQR3ZSV055Um1wZz09</w:t>
        </w:r>
      </w:hyperlink>
    </w:p>
    <w:p w:rsidR="00762052" w:rsidRDefault="0047367B" w:rsidP="00762052">
      <w:r>
        <w:t xml:space="preserve">Meeting ID: </w:t>
      </w:r>
      <w:r w:rsidR="004A4140">
        <w:t xml:space="preserve">832 8036 3029   </w:t>
      </w:r>
      <w:r w:rsidR="00DE37BF">
        <w:t>-</w:t>
      </w:r>
      <w:r w:rsidR="00762052">
        <w:t xml:space="preserve">             </w:t>
      </w:r>
      <w:r w:rsidR="00DE37BF">
        <w:t xml:space="preserve">                  Passcode: </w:t>
      </w:r>
      <w:r w:rsidR="004A4140">
        <w:t>801072</w:t>
      </w:r>
    </w:p>
    <w:p w:rsidR="004A4140" w:rsidRDefault="004A4140" w:rsidP="00762052"/>
    <w:p w:rsidR="002955EB" w:rsidRPr="004200AD" w:rsidRDefault="00762052" w:rsidP="00762052">
      <w:pPr>
        <w:rPr>
          <w:b w:val="0"/>
        </w:rPr>
      </w:pPr>
      <w:r>
        <w:t xml:space="preserve">Public/Audience Input:  </w:t>
      </w:r>
      <w:r>
        <w:rPr>
          <w:b w:val="0"/>
        </w:rPr>
        <w:t xml:space="preserve">Public opinion is welcome.  Please sign-up on the sheet located at the entrance of the classroom.  Indicate your name, address, and budget topic to be discussed.  Discussion will be limited to three minutes.  </w:t>
      </w:r>
    </w:p>
    <w:p w:rsidR="00762052" w:rsidRDefault="00762052" w:rsidP="00762052">
      <w:pPr>
        <w:jc w:val="center"/>
      </w:pPr>
    </w:p>
    <w:p w:rsidR="00762052" w:rsidRDefault="002955EB" w:rsidP="00762052">
      <w:pPr>
        <w:rPr>
          <w:b w:val="0"/>
        </w:rPr>
      </w:pPr>
      <w:r>
        <w:t>WELCOME/ LOGISTICAL/ INTRODUCTION OF MEMBERS/ ROLL CALL</w:t>
      </w:r>
      <w:r w:rsidR="00762052">
        <w:t>:</w:t>
      </w:r>
      <w:r w:rsidR="00762052">
        <w:rPr>
          <w:b w:val="0"/>
        </w:rPr>
        <w:t xml:space="preserve">  </w:t>
      </w:r>
      <w:r w:rsidR="00762052">
        <w:rPr>
          <w:b w:val="0"/>
        </w:rPr>
        <w:tab/>
      </w:r>
    </w:p>
    <w:p w:rsidR="00482C8D" w:rsidRDefault="00482C8D" w:rsidP="00762052">
      <w:pPr>
        <w:rPr>
          <w:b w:val="0"/>
        </w:rPr>
        <w:sectPr w:rsidR="00482C8D" w:rsidSect="00737DA2">
          <w:pgSz w:w="12240" w:h="15840"/>
          <w:pgMar w:top="720" w:right="1008" w:bottom="720" w:left="864" w:header="720" w:footer="720" w:gutter="0"/>
          <w:cols w:space="720"/>
          <w:docGrid w:linePitch="360"/>
        </w:sectPr>
      </w:pPr>
    </w:p>
    <w:p w:rsidR="00482C8D" w:rsidRPr="00B42F43" w:rsidRDefault="00A70EC9" w:rsidP="00762052">
      <w:r>
        <w:rPr>
          <w:b w:val="0"/>
        </w:rPr>
        <w:t>Jeff Hamilton</w:t>
      </w:r>
      <w:r>
        <w:rPr>
          <w:b w:val="0"/>
        </w:rPr>
        <w:tab/>
      </w:r>
      <w:r w:rsidR="00DE37BF">
        <w:rPr>
          <w:b w:val="0"/>
        </w:rPr>
        <w:tab/>
      </w:r>
      <w:r w:rsidR="00DE37BF">
        <w:rPr>
          <w:b w:val="0"/>
        </w:rPr>
        <w:tab/>
      </w:r>
      <w:r w:rsidR="00DE37BF">
        <w:rPr>
          <w:b w:val="0"/>
        </w:rPr>
        <w:tab/>
      </w:r>
      <w:r w:rsidR="009115D7">
        <w:rPr>
          <w:b w:val="0"/>
        </w:rPr>
        <w:t>Greg Showell</w:t>
      </w:r>
      <w:r w:rsidR="00F10D37">
        <w:rPr>
          <w:b w:val="0"/>
        </w:rPr>
        <w:t xml:space="preserve"> (virtual)</w:t>
      </w:r>
      <w:r w:rsidR="00F10D37">
        <w:rPr>
          <w:b w:val="0"/>
        </w:rPr>
        <w:tab/>
      </w:r>
      <w:r w:rsidR="00F10D37">
        <w:rPr>
          <w:b w:val="0"/>
        </w:rPr>
        <w:tab/>
      </w:r>
      <w:r w:rsidR="009115D7">
        <w:rPr>
          <w:b w:val="0"/>
        </w:rPr>
        <w:tab/>
      </w:r>
      <w:r w:rsidR="00B42F43">
        <w:t>ABSENT:</w:t>
      </w:r>
    </w:p>
    <w:p w:rsidR="00482C8D" w:rsidRPr="00B42F43" w:rsidRDefault="00A70EC9" w:rsidP="00762052">
      <w:pPr>
        <w:rPr>
          <w:b w:val="0"/>
        </w:rPr>
        <w:sectPr w:rsidR="00482C8D" w:rsidRPr="00B42F43" w:rsidSect="00482C8D">
          <w:type w:val="continuous"/>
          <w:pgSz w:w="12240" w:h="15840"/>
          <w:pgMar w:top="720" w:right="1008" w:bottom="720" w:left="864" w:header="720" w:footer="720" w:gutter="0"/>
          <w:cols w:space="144"/>
          <w:docGrid w:linePitch="360"/>
        </w:sectPr>
      </w:pPr>
      <w:r>
        <w:rPr>
          <w:b w:val="0"/>
        </w:rPr>
        <w:t>Cord Von Derahe</w:t>
      </w:r>
      <w:r w:rsidR="003833ED">
        <w:rPr>
          <w:b w:val="0"/>
        </w:rPr>
        <w:t xml:space="preserve"> </w:t>
      </w:r>
      <w:r w:rsidR="009115D7">
        <w:rPr>
          <w:b w:val="0"/>
        </w:rPr>
        <w:tab/>
      </w:r>
      <w:r w:rsidR="009115D7">
        <w:rPr>
          <w:b w:val="0"/>
        </w:rPr>
        <w:tab/>
      </w:r>
      <w:r w:rsidR="009115D7">
        <w:rPr>
          <w:b w:val="0"/>
        </w:rPr>
        <w:tab/>
        <w:t>Mary Carlson</w:t>
      </w:r>
      <w:r w:rsidR="00F10D37">
        <w:rPr>
          <w:b w:val="0"/>
        </w:rPr>
        <w:t xml:space="preserve"> (absent)</w:t>
      </w:r>
      <w:r w:rsidR="009115D7">
        <w:rPr>
          <w:b w:val="0"/>
        </w:rPr>
        <w:tab/>
      </w:r>
      <w:r w:rsidR="00F10D37">
        <w:rPr>
          <w:b w:val="0"/>
        </w:rPr>
        <w:t xml:space="preserve"> </w:t>
      </w:r>
      <w:r w:rsidR="00F10D37">
        <w:rPr>
          <w:b w:val="0"/>
        </w:rPr>
        <w:tab/>
      </w:r>
      <w:r w:rsidR="00F10D37">
        <w:rPr>
          <w:b w:val="0"/>
        </w:rPr>
        <w:tab/>
      </w:r>
      <w:r w:rsidR="00F10D37">
        <w:rPr>
          <w:b w:val="0"/>
        </w:rPr>
        <w:tab/>
      </w:r>
      <w:r w:rsidR="009115D7">
        <w:rPr>
          <w:b w:val="0"/>
        </w:rPr>
        <w:t>Dan Miller</w:t>
      </w:r>
      <w:r w:rsidR="003833ED">
        <w:rPr>
          <w:b w:val="0"/>
        </w:rPr>
        <w:t xml:space="preserve"> </w:t>
      </w:r>
      <w:r w:rsidR="00DE37BF">
        <w:rPr>
          <w:b w:val="0"/>
        </w:rPr>
        <w:t xml:space="preserve">        </w:t>
      </w:r>
      <w:r w:rsidR="00B42F43">
        <w:rPr>
          <w:b w:val="0"/>
        </w:rPr>
        <w:t xml:space="preserve">  </w:t>
      </w:r>
    </w:p>
    <w:p w:rsidR="00B42F43" w:rsidRDefault="009115D7" w:rsidP="00762052">
      <w:pPr>
        <w:rPr>
          <w:b w:val="0"/>
        </w:rPr>
      </w:pPr>
      <w:r>
        <w:rPr>
          <w:b w:val="0"/>
        </w:rPr>
        <w:t>Mike Lippsmeyer</w:t>
      </w:r>
      <w:r w:rsidR="00A70EC9">
        <w:rPr>
          <w:b w:val="0"/>
        </w:rPr>
        <w:tab/>
      </w:r>
      <w:r w:rsidR="00A70EC9">
        <w:rPr>
          <w:b w:val="0"/>
        </w:rPr>
        <w:tab/>
      </w:r>
      <w:r>
        <w:rPr>
          <w:b w:val="0"/>
        </w:rPr>
        <w:tab/>
      </w:r>
      <w:r w:rsidR="00DE37BF">
        <w:rPr>
          <w:b w:val="0"/>
        </w:rPr>
        <w:t>Michael Hasson</w:t>
      </w:r>
      <w:r w:rsidR="00F10D37">
        <w:rPr>
          <w:b w:val="0"/>
        </w:rPr>
        <w:t xml:space="preserve"> (virtual)</w:t>
      </w:r>
      <w:r w:rsidR="000168FF">
        <w:rPr>
          <w:b w:val="0"/>
        </w:rPr>
        <w:t xml:space="preserve">        </w:t>
      </w:r>
      <w:r w:rsidR="00F10D37">
        <w:rPr>
          <w:b w:val="0"/>
        </w:rPr>
        <w:tab/>
      </w:r>
      <w:r w:rsidR="00F10D37">
        <w:rPr>
          <w:b w:val="0"/>
        </w:rPr>
        <w:tab/>
      </w:r>
      <w:r w:rsidR="00F10D37">
        <w:rPr>
          <w:b w:val="0"/>
        </w:rPr>
        <w:tab/>
      </w:r>
      <w:r w:rsidR="000168FF">
        <w:rPr>
          <w:b w:val="0"/>
        </w:rPr>
        <w:t xml:space="preserve">  </w:t>
      </w:r>
      <w:r w:rsidR="00DE37BF">
        <w:rPr>
          <w:b w:val="0"/>
        </w:rPr>
        <w:t xml:space="preserve"> </w:t>
      </w:r>
    </w:p>
    <w:p w:rsidR="00482C8D" w:rsidRDefault="00A70EC9" w:rsidP="009115D7">
      <w:pPr>
        <w:tabs>
          <w:tab w:val="left" w:pos="3615"/>
        </w:tabs>
        <w:rPr>
          <w:b w:val="0"/>
        </w:rPr>
      </w:pPr>
      <w:r>
        <w:rPr>
          <w:b w:val="0"/>
        </w:rPr>
        <w:t xml:space="preserve">Curtis Cole </w:t>
      </w:r>
      <w:r w:rsidR="009115D7">
        <w:rPr>
          <w:b w:val="0"/>
        </w:rPr>
        <w:tab/>
        <w:t>Freeman Stutzman</w:t>
      </w:r>
    </w:p>
    <w:p w:rsidR="009115D7" w:rsidRPr="00482C8D" w:rsidRDefault="009115D7" w:rsidP="00762052">
      <w:pPr>
        <w:rPr>
          <w:b w:val="0"/>
        </w:rPr>
        <w:sectPr w:rsidR="009115D7" w:rsidRPr="00482C8D" w:rsidSect="00482C8D">
          <w:type w:val="continuous"/>
          <w:pgSz w:w="12240" w:h="15840"/>
          <w:pgMar w:top="720" w:right="1008" w:bottom="720" w:left="864" w:header="720" w:footer="720" w:gutter="0"/>
          <w:cols w:space="144"/>
          <w:docGrid w:linePitch="360"/>
        </w:sectPr>
      </w:pPr>
    </w:p>
    <w:p w:rsidR="00482C8D" w:rsidRPr="007E1179" w:rsidRDefault="007E1179" w:rsidP="007E1179">
      <w:pPr>
        <w:ind w:left="2880" w:firstLine="720"/>
        <w:rPr>
          <w:b w:val="0"/>
        </w:rPr>
        <w:sectPr w:rsidR="00482C8D" w:rsidRPr="007E1179" w:rsidSect="00482C8D">
          <w:type w:val="continuous"/>
          <w:pgSz w:w="12240" w:h="15840"/>
          <w:pgMar w:top="720" w:right="1008" w:bottom="720" w:left="864" w:header="720" w:footer="720" w:gutter="0"/>
          <w:cols w:space="720"/>
          <w:docGrid w:linePitch="360"/>
        </w:sectPr>
      </w:pPr>
      <w:r>
        <w:rPr>
          <w:b w:val="0"/>
        </w:rPr>
        <w:t>Timothy Pope</w:t>
      </w:r>
    </w:p>
    <w:p w:rsidR="00DE37BF" w:rsidRDefault="00D2545B" w:rsidP="00D2545B">
      <w:pPr>
        <w:rPr>
          <w:b w:val="0"/>
        </w:rPr>
      </w:pPr>
      <w:r>
        <w:tab/>
      </w:r>
      <w:r>
        <w:tab/>
      </w:r>
      <w:r>
        <w:tab/>
      </w:r>
    </w:p>
    <w:p w:rsidR="00762052" w:rsidRDefault="00762052" w:rsidP="00762052">
      <w:r>
        <w:t>STAFF:</w:t>
      </w:r>
      <w:r>
        <w:tab/>
      </w:r>
      <w:r w:rsidR="005B44EF">
        <w:t xml:space="preserve">      </w:t>
      </w:r>
      <w:r>
        <w:tab/>
      </w:r>
      <w:r>
        <w:tab/>
      </w:r>
      <w:r>
        <w:tab/>
      </w:r>
      <w:r>
        <w:tab/>
      </w:r>
      <w:r>
        <w:tab/>
      </w:r>
      <w:r>
        <w:tab/>
      </w:r>
      <w:r>
        <w:tab/>
      </w:r>
      <w:r>
        <w:tab/>
      </w:r>
      <w:r>
        <w:tab/>
        <w:t>ABSENT:</w:t>
      </w:r>
    </w:p>
    <w:p w:rsidR="00762052" w:rsidRDefault="00762052" w:rsidP="003833ED">
      <w:pPr>
        <w:tabs>
          <w:tab w:val="left" w:pos="720"/>
          <w:tab w:val="left" w:pos="1440"/>
          <w:tab w:val="left" w:pos="2160"/>
          <w:tab w:val="left" w:pos="2880"/>
          <w:tab w:val="left" w:pos="3600"/>
          <w:tab w:val="left" w:pos="4320"/>
          <w:tab w:val="left" w:pos="5040"/>
          <w:tab w:val="left" w:pos="5760"/>
          <w:tab w:val="left" w:pos="6480"/>
          <w:tab w:val="left" w:pos="7200"/>
          <w:tab w:val="left" w:pos="7965"/>
        </w:tabs>
        <w:rPr>
          <w:b w:val="0"/>
        </w:rPr>
      </w:pPr>
      <w:r>
        <w:rPr>
          <w:b w:val="0"/>
        </w:rPr>
        <w:t xml:space="preserve">Fire Chief Ben Stange </w:t>
      </w:r>
      <w:r>
        <w:rPr>
          <w:b w:val="0"/>
        </w:rPr>
        <w:tab/>
      </w:r>
      <w:r>
        <w:rPr>
          <w:b w:val="0"/>
        </w:rPr>
        <w:tab/>
      </w:r>
      <w:r>
        <w:rPr>
          <w:b w:val="0"/>
        </w:rPr>
        <w:tab/>
      </w:r>
      <w:r>
        <w:rPr>
          <w:b w:val="0"/>
        </w:rPr>
        <w:tab/>
      </w:r>
      <w:r>
        <w:rPr>
          <w:b w:val="0"/>
        </w:rPr>
        <w:tab/>
      </w:r>
      <w:r>
        <w:rPr>
          <w:b w:val="0"/>
        </w:rPr>
        <w:tab/>
      </w:r>
      <w:r>
        <w:rPr>
          <w:b w:val="0"/>
        </w:rPr>
        <w:tab/>
      </w:r>
      <w:r w:rsidR="003833ED">
        <w:rPr>
          <w:b w:val="0"/>
        </w:rPr>
        <w:tab/>
      </w:r>
    </w:p>
    <w:p w:rsidR="00DE37BF" w:rsidRDefault="00762052" w:rsidP="00762052">
      <w:pPr>
        <w:rPr>
          <w:b w:val="0"/>
        </w:rPr>
      </w:pPr>
      <w:r>
        <w:rPr>
          <w:b w:val="0"/>
        </w:rPr>
        <w:t>DC Neal Olson</w:t>
      </w:r>
    </w:p>
    <w:p w:rsidR="00A84096" w:rsidRDefault="00A84096" w:rsidP="00762052">
      <w:pPr>
        <w:rPr>
          <w:b w:val="0"/>
        </w:rPr>
      </w:pPr>
      <w:r>
        <w:rPr>
          <w:b w:val="0"/>
        </w:rPr>
        <w:t>DC Frank Ehrmantraut</w:t>
      </w:r>
    </w:p>
    <w:p w:rsidR="009115D7" w:rsidRDefault="009115D7" w:rsidP="00762052">
      <w:pPr>
        <w:rPr>
          <w:b w:val="0"/>
        </w:rPr>
      </w:pPr>
      <w:r>
        <w:rPr>
          <w:b w:val="0"/>
        </w:rPr>
        <w:t>FM/DC Troy Crafton</w:t>
      </w:r>
    </w:p>
    <w:p w:rsidR="00762052" w:rsidRDefault="00762052" w:rsidP="00762052">
      <w:pPr>
        <w:rPr>
          <w:b w:val="0"/>
        </w:rPr>
      </w:pPr>
      <w:r>
        <w:rPr>
          <w:b w:val="0"/>
        </w:rPr>
        <w:t>Office Administrator Stephanie Hale</w:t>
      </w:r>
    </w:p>
    <w:p w:rsidR="00A70EC9" w:rsidRDefault="008C2FE6" w:rsidP="00762052">
      <w:pPr>
        <w:rPr>
          <w:b w:val="0"/>
        </w:rPr>
      </w:pPr>
      <w:r>
        <w:rPr>
          <w:b w:val="0"/>
        </w:rPr>
        <w:t xml:space="preserve">Office Assistant </w:t>
      </w:r>
      <w:r w:rsidR="00A70EC9">
        <w:rPr>
          <w:b w:val="0"/>
        </w:rPr>
        <w:t>Maliyah Thompson</w:t>
      </w:r>
    </w:p>
    <w:p w:rsidR="00D2545B" w:rsidRDefault="00D2545B" w:rsidP="00762052">
      <w:pPr>
        <w:rPr>
          <w:b w:val="0"/>
        </w:rPr>
      </w:pPr>
    </w:p>
    <w:p w:rsidR="00D2545B" w:rsidRDefault="00D2545B" w:rsidP="00D2545B">
      <w:r>
        <w:t xml:space="preserve">MEETING CALLED TO ORDER: </w:t>
      </w:r>
    </w:p>
    <w:p w:rsidR="00D2545B" w:rsidRDefault="00A84096" w:rsidP="00D2545B">
      <w:r>
        <w:t>Jeff Hamilton</w:t>
      </w:r>
      <w:r w:rsidR="00D2545B">
        <w:rPr>
          <w:b w:val="0"/>
        </w:rPr>
        <w:t xml:space="preserve"> called the Budget Committee Meeting to order at 6:30pm followed by the Pledge of Allegiance. Meeting minutes will be recorded and kept for 60 months.</w:t>
      </w:r>
    </w:p>
    <w:p w:rsidR="00762052" w:rsidRDefault="00762052" w:rsidP="00762052"/>
    <w:p w:rsidR="00762052" w:rsidRDefault="00762052" w:rsidP="00762052">
      <w:r>
        <w:t>APPOINTMENT OF BUDGET COMMITTEE CHAIRPERSON:</w:t>
      </w:r>
    </w:p>
    <w:p w:rsidR="00762052" w:rsidRDefault="00A84096" w:rsidP="00762052">
      <w:pPr>
        <w:rPr>
          <w:b w:val="0"/>
        </w:rPr>
      </w:pPr>
      <w:r>
        <w:t>Jeff Hamilton</w:t>
      </w:r>
      <w:r w:rsidR="00762052">
        <w:t xml:space="preserve"> – </w:t>
      </w:r>
      <w:r w:rsidR="00762052">
        <w:rPr>
          <w:b w:val="0"/>
        </w:rPr>
        <w:t xml:space="preserve">Asked for nominations for a Budget Committee Chairperson. </w:t>
      </w:r>
    </w:p>
    <w:p w:rsidR="00762052" w:rsidRDefault="004A4140" w:rsidP="00762052">
      <w:pPr>
        <w:rPr>
          <w:b w:val="0"/>
        </w:rPr>
      </w:pPr>
      <w:r>
        <w:t>Cord</w:t>
      </w:r>
      <w:r w:rsidR="00F10D37">
        <w:t xml:space="preserve"> Von Derahe</w:t>
      </w:r>
      <w:r w:rsidR="00762052">
        <w:rPr>
          <w:b w:val="0"/>
        </w:rPr>
        <w:t xml:space="preserve"> </w:t>
      </w:r>
      <w:r w:rsidR="006500BA">
        <w:t>–</w:t>
      </w:r>
      <w:r w:rsidR="00762052">
        <w:t xml:space="preserve"> </w:t>
      </w:r>
      <w:r w:rsidR="006500BA">
        <w:rPr>
          <w:b w:val="0"/>
        </w:rPr>
        <w:t>Motion</w:t>
      </w:r>
      <w:r w:rsidR="00762052">
        <w:rPr>
          <w:b w:val="0"/>
        </w:rPr>
        <w:t xml:space="preserve"> to</w:t>
      </w:r>
      <w:r w:rsidR="00762052">
        <w:t xml:space="preserve"> </w:t>
      </w:r>
      <w:r w:rsidR="005B44EF">
        <w:rPr>
          <w:b w:val="0"/>
        </w:rPr>
        <w:t xml:space="preserve">nominate </w:t>
      </w:r>
      <w:r w:rsidR="00F10D37">
        <w:rPr>
          <w:b w:val="0"/>
        </w:rPr>
        <w:t>Jeff Hamilton</w:t>
      </w:r>
      <w:r w:rsidR="00762052">
        <w:rPr>
          <w:b w:val="0"/>
        </w:rPr>
        <w:t xml:space="preserve"> as Chairperson.</w:t>
      </w:r>
    </w:p>
    <w:p w:rsidR="00762052" w:rsidRDefault="00F10D37" w:rsidP="00762052">
      <w:pPr>
        <w:rPr>
          <w:b w:val="0"/>
        </w:rPr>
      </w:pPr>
      <w:r>
        <w:t>Greg Showell</w:t>
      </w:r>
      <w:r w:rsidR="00762052">
        <w:rPr>
          <w:b w:val="0"/>
        </w:rPr>
        <w:t xml:space="preserve"> – Second.</w:t>
      </w:r>
    </w:p>
    <w:p w:rsidR="00762052" w:rsidRPr="00DF0F4C" w:rsidRDefault="00A84096" w:rsidP="00762052">
      <w:pPr>
        <w:rPr>
          <w:b w:val="0"/>
        </w:rPr>
      </w:pPr>
      <w:r>
        <w:t>Jeff Hamilton</w:t>
      </w:r>
      <w:r w:rsidR="00762052">
        <w:rPr>
          <w:b w:val="0"/>
        </w:rPr>
        <w:t xml:space="preserve"> – All in favor –</w:t>
      </w:r>
      <w:r w:rsidR="004C5E66">
        <w:rPr>
          <w:b w:val="0"/>
        </w:rPr>
        <w:t xml:space="preserve"> none opposed – Jeff Hamilton</w:t>
      </w:r>
      <w:r w:rsidR="00FD0594">
        <w:rPr>
          <w:b w:val="0"/>
        </w:rPr>
        <w:t xml:space="preserve"> </w:t>
      </w:r>
      <w:r w:rsidR="00762052">
        <w:rPr>
          <w:b w:val="0"/>
        </w:rPr>
        <w:t xml:space="preserve">approved as Chairperson.  </w:t>
      </w:r>
    </w:p>
    <w:p w:rsidR="00762052" w:rsidRDefault="00762052" w:rsidP="00762052"/>
    <w:p w:rsidR="00762052" w:rsidRDefault="00762052" w:rsidP="00762052">
      <w:r>
        <w:t>APPROVAL OF AGENDA:</w:t>
      </w:r>
    </w:p>
    <w:p w:rsidR="000A28A0" w:rsidRDefault="000A28A0" w:rsidP="00762052">
      <w:r>
        <w:t xml:space="preserve">Chairperson </w:t>
      </w:r>
      <w:r w:rsidR="004C5E66">
        <w:t>Jeff Hamilton</w:t>
      </w:r>
      <w:r w:rsidR="00FD0594">
        <w:t xml:space="preserve"> </w:t>
      </w:r>
      <w:r w:rsidR="00762052">
        <w:t xml:space="preserve">– </w:t>
      </w:r>
      <w:r w:rsidR="00762052">
        <w:rPr>
          <w:b w:val="0"/>
        </w:rPr>
        <w:t>Asked for approval of Agenda</w:t>
      </w:r>
      <w:r w:rsidR="00762052">
        <w:t>.</w:t>
      </w:r>
    </w:p>
    <w:p w:rsidR="00762052" w:rsidRPr="000A28A0" w:rsidRDefault="004A4140" w:rsidP="00762052">
      <w:r>
        <w:t>Cord</w:t>
      </w:r>
      <w:r w:rsidR="004C5E66">
        <w:t xml:space="preserve"> Von Derahe</w:t>
      </w:r>
      <w:r w:rsidR="00762052">
        <w:t xml:space="preserve"> – </w:t>
      </w:r>
      <w:r w:rsidR="00762052">
        <w:rPr>
          <w:b w:val="0"/>
        </w:rPr>
        <w:t>Motion to approve the Agenda as stated.</w:t>
      </w:r>
    </w:p>
    <w:p w:rsidR="00762052" w:rsidRDefault="004C5E66" w:rsidP="00762052">
      <w:pPr>
        <w:rPr>
          <w:b w:val="0"/>
        </w:rPr>
      </w:pPr>
      <w:r>
        <w:t>Curtis Cole</w:t>
      </w:r>
      <w:r w:rsidR="00762052">
        <w:rPr>
          <w:b w:val="0"/>
        </w:rPr>
        <w:t xml:space="preserve"> – Second.</w:t>
      </w:r>
    </w:p>
    <w:p w:rsidR="00762052" w:rsidRDefault="000A28A0" w:rsidP="00762052">
      <w:pPr>
        <w:rPr>
          <w:b w:val="0"/>
        </w:rPr>
      </w:pPr>
      <w:r>
        <w:t xml:space="preserve">Chairperson </w:t>
      </w:r>
      <w:r w:rsidR="004C5E66">
        <w:t>Jeff Hamilton</w:t>
      </w:r>
      <w:r w:rsidR="00762052">
        <w:t xml:space="preserve"> – </w:t>
      </w:r>
      <w:r w:rsidR="00762052">
        <w:rPr>
          <w:b w:val="0"/>
        </w:rPr>
        <w:t>All in favor – opposed, none – motion carried.</w:t>
      </w:r>
    </w:p>
    <w:p w:rsidR="00762052" w:rsidRDefault="00762052" w:rsidP="00762052">
      <w:pPr>
        <w:rPr>
          <w:b w:val="0"/>
        </w:rPr>
      </w:pPr>
    </w:p>
    <w:p w:rsidR="00762052" w:rsidRDefault="00FD0594" w:rsidP="00762052">
      <w:pPr>
        <w:rPr>
          <w:b w:val="0"/>
        </w:rPr>
      </w:pPr>
      <w:r>
        <w:t>Chairperson</w:t>
      </w:r>
      <w:r w:rsidR="00DE37BF">
        <w:t xml:space="preserve"> </w:t>
      </w:r>
      <w:r w:rsidR="000A28A0">
        <w:t>Hamilton</w:t>
      </w:r>
      <w:r w:rsidR="00762052">
        <w:rPr>
          <w:b w:val="0"/>
        </w:rPr>
        <w:t xml:space="preserve"> stated that he will turn the meeting over to Chief Stange for the Budget presentation.</w:t>
      </w:r>
    </w:p>
    <w:p w:rsidR="00762052" w:rsidRDefault="00762052" w:rsidP="00762052">
      <w:pPr>
        <w:rPr>
          <w:b w:val="0"/>
        </w:rPr>
      </w:pPr>
    </w:p>
    <w:p w:rsidR="004A4140" w:rsidRDefault="004A4140">
      <w:pPr>
        <w:spacing w:after="160" w:line="259" w:lineRule="auto"/>
      </w:pPr>
      <w:r>
        <w:t>///</w:t>
      </w:r>
      <w:r>
        <w:br w:type="page"/>
      </w:r>
    </w:p>
    <w:p w:rsidR="00E61F50" w:rsidRDefault="00E61F50" w:rsidP="00762052"/>
    <w:p w:rsidR="00762052" w:rsidRPr="00FD0594" w:rsidRDefault="00762052" w:rsidP="00762052">
      <w:r>
        <w:t>BUDGET MESSAGE FROM CHIEF STANGE:</w:t>
      </w:r>
    </w:p>
    <w:p w:rsidR="00DE37BF" w:rsidRDefault="00DE37BF" w:rsidP="00762052">
      <w:pPr>
        <w:rPr>
          <w:b w:val="0"/>
        </w:rPr>
      </w:pPr>
    </w:p>
    <w:p w:rsidR="003833ED" w:rsidRDefault="003833ED" w:rsidP="003833ED">
      <w:pPr>
        <w:rPr>
          <w:b w:val="0"/>
        </w:rPr>
      </w:pPr>
      <w:r>
        <w:t>Chief Stange –</w:t>
      </w:r>
      <w:r>
        <w:rPr>
          <w:b w:val="0"/>
        </w:rPr>
        <w:t xml:space="preserve"> Read aloud the Budget M</w:t>
      </w:r>
      <w:r w:rsidR="00A84096">
        <w:rPr>
          <w:b w:val="0"/>
        </w:rPr>
        <w:t xml:space="preserve">essage </w:t>
      </w:r>
      <w:r w:rsidR="00B3401F">
        <w:rPr>
          <w:b w:val="0"/>
        </w:rPr>
        <w:t xml:space="preserve">and Transmittal Letter </w:t>
      </w:r>
      <w:r w:rsidR="00A84096">
        <w:rPr>
          <w:b w:val="0"/>
        </w:rPr>
        <w:t xml:space="preserve">for </w:t>
      </w:r>
      <w:r w:rsidR="00DB4FDA">
        <w:rPr>
          <w:b w:val="0"/>
        </w:rPr>
        <w:t>Fiscal Year 2025-26</w:t>
      </w:r>
      <w:r>
        <w:rPr>
          <w:b w:val="0"/>
        </w:rPr>
        <w:t xml:space="preserve">. </w:t>
      </w:r>
    </w:p>
    <w:p w:rsidR="003833ED" w:rsidRDefault="003833ED" w:rsidP="003833ED">
      <w:pPr>
        <w:rPr>
          <w:b w:val="0"/>
        </w:rPr>
      </w:pPr>
      <w:r>
        <w:rPr>
          <w:b w:val="0"/>
        </w:rPr>
        <w:t>He reviewed the</w:t>
      </w:r>
      <w:r w:rsidR="00FD0594">
        <w:rPr>
          <w:b w:val="0"/>
        </w:rPr>
        <w:t xml:space="preserve"> six Funds</w:t>
      </w:r>
      <w:r w:rsidR="00B3401F">
        <w:rPr>
          <w:b w:val="0"/>
        </w:rPr>
        <w:t>; General Fund, Equipment Reserv</w:t>
      </w:r>
      <w:r w:rsidR="00FD0594">
        <w:rPr>
          <w:b w:val="0"/>
        </w:rPr>
        <w:t xml:space="preserve">e Fund, Grant Fund, Mark and Mildred Laudahl Fund, Bond Capital </w:t>
      </w:r>
      <w:r w:rsidR="00D2545B">
        <w:rPr>
          <w:b w:val="0"/>
        </w:rPr>
        <w:t>Projects</w:t>
      </w:r>
      <w:r w:rsidR="00FD0594">
        <w:rPr>
          <w:b w:val="0"/>
        </w:rPr>
        <w:t xml:space="preserve"> Fund and </w:t>
      </w:r>
      <w:r w:rsidR="00B3401F">
        <w:rPr>
          <w:b w:val="0"/>
        </w:rPr>
        <w:t xml:space="preserve">the Bond Debt Service Fund. </w:t>
      </w:r>
      <w:r w:rsidR="00EE3BDC">
        <w:rPr>
          <w:b w:val="0"/>
        </w:rPr>
        <w:t>He then moved on to Historical Data and discussed</w:t>
      </w:r>
      <w:r>
        <w:rPr>
          <w:b w:val="0"/>
        </w:rPr>
        <w:t xml:space="preserve"> </w:t>
      </w:r>
      <w:r w:rsidR="006035E9">
        <w:rPr>
          <w:b w:val="0"/>
        </w:rPr>
        <w:t xml:space="preserve">the </w:t>
      </w:r>
      <w:r w:rsidR="00FD0594">
        <w:rPr>
          <w:b w:val="0"/>
        </w:rPr>
        <w:t>Flow Chart (</w:t>
      </w:r>
      <w:r>
        <w:rPr>
          <w:b w:val="0"/>
        </w:rPr>
        <w:t>which shows</w:t>
      </w:r>
      <w:r w:rsidR="00FD0594">
        <w:rPr>
          <w:b w:val="0"/>
        </w:rPr>
        <w:t xml:space="preserve"> positions and responsibilit</w:t>
      </w:r>
      <w:r w:rsidR="004C5E66">
        <w:rPr>
          <w:b w:val="0"/>
        </w:rPr>
        <w:t>ies) Call Summary Pie Chart 2024</w:t>
      </w:r>
      <w:r>
        <w:rPr>
          <w:b w:val="0"/>
        </w:rPr>
        <w:t>, Property Value Assessm</w:t>
      </w:r>
      <w:r w:rsidR="007D24A5">
        <w:rPr>
          <w:b w:val="0"/>
        </w:rPr>
        <w:t>ent Bar Graph and Medical Call Volume Bar Graph</w:t>
      </w:r>
      <w:r>
        <w:rPr>
          <w:b w:val="0"/>
        </w:rPr>
        <w:t xml:space="preserve">. </w:t>
      </w:r>
    </w:p>
    <w:p w:rsidR="003833ED" w:rsidRDefault="003833ED" w:rsidP="003833ED">
      <w:pPr>
        <w:rPr>
          <w:b w:val="0"/>
        </w:rPr>
      </w:pPr>
      <w:r>
        <w:t>Chief Stange</w:t>
      </w:r>
      <w:r>
        <w:rPr>
          <w:b w:val="0"/>
        </w:rPr>
        <w:t xml:space="preserve"> – Asked if there were any questions </w:t>
      </w:r>
      <w:r w:rsidR="001A6447">
        <w:rPr>
          <w:b w:val="0"/>
        </w:rPr>
        <w:t xml:space="preserve">or comments </w:t>
      </w:r>
      <w:r>
        <w:rPr>
          <w:b w:val="0"/>
        </w:rPr>
        <w:t xml:space="preserve">on these.  </w:t>
      </w:r>
    </w:p>
    <w:p w:rsidR="000A28A0" w:rsidRDefault="000A28A0" w:rsidP="003833ED">
      <w:pPr>
        <w:rPr>
          <w:b w:val="0"/>
        </w:rPr>
      </w:pPr>
    </w:p>
    <w:p w:rsidR="000A28A0" w:rsidRDefault="000A28A0" w:rsidP="003833ED">
      <w:pPr>
        <w:rPr>
          <w:b w:val="0"/>
        </w:rPr>
      </w:pPr>
      <w:r>
        <w:rPr>
          <w:b w:val="0"/>
        </w:rPr>
        <w:t>Discussion:</w:t>
      </w:r>
    </w:p>
    <w:p w:rsidR="000A28A0" w:rsidRDefault="00503E56" w:rsidP="003833ED">
      <w:pPr>
        <w:rPr>
          <w:b w:val="0"/>
        </w:rPr>
      </w:pPr>
      <w:r>
        <w:t xml:space="preserve">Mike </w:t>
      </w:r>
      <w:r w:rsidR="000A28A0">
        <w:t xml:space="preserve">Lippsmeyer – </w:t>
      </w:r>
      <w:r w:rsidR="000A28A0" w:rsidRPr="000A28A0">
        <w:rPr>
          <w:b w:val="0"/>
        </w:rPr>
        <w:t>Passing the contingencies to the next year</w:t>
      </w:r>
      <w:r w:rsidR="000A28A0">
        <w:rPr>
          <w:b w:val="0"/>
        </w:rPr>
        <w:t xml:space="preserve"> is no longer attainable. We have GEMT going away, PERS increasing, California conflagration money that might come in. We should revisit taking a pass on that. </w:t>
      </w:r>
    </w:p>
    <w:p w:rsidR="000A28A0" w:rsidRDefault="000A28A0" w:rsidP="003833ED">
      <w:pPr>
        <w:rPr>
          <w:b w:val="0"/>
        </w:rPr>
      </w:pPr>
    </w:p>
    <w:p w:rsidR="000A28A0" w:rsidRDefault="000A28A0" w:rsidP="003833ED">
      <w:pPr>
        <w:rPr>
          <w:b w:val="0"/>
        </w:rPr>
      </w:pPr>
      <w:r w:rsidRPr="000A28A0">
        <w:t>Chairperson Hamilton</w:t>
      </w:r>
      <w:r w:rsidR="004A4140">
        <w:rPr>
          <w:b w:val="0"/>
        </w:rPr>
        <w:t xml:space="preserve"> – The C</w:t>
      </w:r>
      <w:r>
        <w:rPr>
          <w:b w:val="0"/>
        </w:rPr>
        <w:t>ontin</w:t>
      </w:r>
      <w:r w:rsidR="004A4140">
        <w:rPr>
          <w:b w:val="0"/>
        </w:rPr>
        <w:t>gency F</w:t>
      </w:r>
      <w:r>
        <w:rPr>
          <w:b w:val="0"/>
        </w:rPr>
        <w:t xml:space="preserve">und goes away at the end of the year, </w:t>
      </w:r>
      <w:proofErr w:type="gramStart"/>
      <w:r>
        <w:rPr>
          <w:b w:val="0"/>
        </w:rPr>
        <w:t>right?</w:t>
      </w:r>
      <w:proofErr w:type="gramEnd"/>
    </w:p>
    <w:p w:rsidR="000A28A0" w:rsidRDefault="000A28A0" w:rsidP="003833ED">
      <w:pPr>
        <w:rPr>
          <w:b w:val="0"/>
        </w:rPr>
      </w:pPr>
    </w:p>
    <w:p w:rsidR="00503E56" w:rsidRDefault="000A28A0" w:rsidP="003833ED">
      <w:pPr>
        <w:rPr>
          <w:b w:val="0"/>
        </w:rPr>
      </w:pPr>
      <w:r w:rsidRPr="000A28A0">
        <w:t>Chief Stange</w:t>
      </w:r>
      <w:r>
        <w:rPr>
          <w:b w:val="0"/>
        </w:rPr>
        <w:t xml:space="preserve"> – Correct. It g</w:t>
      </w:r>
      <w:r w:rsidR="004A4140">
        <w:rPr>
          <w:b w:val="0"/>
        </w:rPr>
        <w:t>oes back into the General F</w:t>
      </w:r>
      <w:r w:rsidR="00503E56">
        <w:rPr>
          <w:b w:val="0"/>
        </w:rPr>
        <w:t xml:space="preserve">und. </w:t>
      </w:r>
    </w:p>
    <w:p w:rsidR="00503E56" w:rsidRDefault="00503E56" w:rsidP="003833ED">
      <w:pPr>
        <w:rPr>
          <w:b w:val="0"/>
        </w:rPr>
      </w:pPr>
    </w:p>
    <w:p w:rsidR="00503E56" w:rsidRDefault="00503E56" w:rsidP="003833ED">
      <w:pPr>
        <w:rPr>
          <w:b w:val="0"/>
        </w:rPr>
      </w:pPr>
      <w:r w:rsidRPr="00503E56">
        <w:t>Chairperson Hamilton</w:t>
      </w:r>
      <w:r w:rsidR="004A4140">
        <w:rPr>
          <w:b w:val="0"/>
        </w:rPr>
        <w:t xml:space="preserve"> – Are we not doing a Contingency F</w:t>
      </w:r>
      <w:r>
        <w:rPr>
          <w:b w:val="0"/>
        </w:rPr>
        <w:t>und because our carryover each year is high enough?</w:t>
      </w:r>
    </w:p>
    <w:p w:rsidR="00503E56" w:rsidRDefault="00503E56" w:rsidP="003833ED">
      <w:pPr>
        <w:rPr>
          <w:b w:val="0"/>
        </w:rPr>
      </w:pPr>
    </w:p>
    <w:p w:rsidR="000A28A0" w:rsidRDefault="00503E56" w:rsidP="003833ED">
      <w:pPr>
        <w:rPr>
          <w:b w:val="0"/>
        </w:rPr>
      </w:pPr>
      <w:r w:rsidRPr="00503E56">
        <w:t>Chief Stange</w:t>
      </w:r>
      <w:r>
        <w:rPr>
          <w:b w:val="0"/>
        </w:rPr>
        <w:t xml:space="preserve"> – We are conservativ</w:t>
      </w:r>
      <w:r w:rsidR="006D3C6B">
        <w:rPr>
          <w:b w:val="0"/>
        </w:rPr>
        <w:t>e on what we think our</w:t>
      </w:r>
      <w:r>
        <w:rPr>
          <w:b w:val="0"/>
        </w:rPr>
        <w:t xml:space="preserve"> beginning balance will be. The worst thing we can do is underestimate that. If our beginning balance is above what we budgeted it to be, we can access those funds. With a contingency, in order to access that money, we would have to reconvene for another budget hearing. </w:t>
      </w:r>
      <w:r w:rsidR="000A28A0">
        <w:rPr>
          <w:b w:val="0"/>
        </w:rPr>
        <w:t>There is a larger process to be able to access the funds if we were to set aside a contingency fund</w:t>
      </w:r>
      <w:r>
        <w:rPr>
          <w:b w:val="0"/>
        </w:rPr>
        <w:t>.</w:t>
      </w:r>
    </w:p>
    <w:p w:rsidR="00503E56" w:rsidRDefault="00503E56" w:rsidP="003833ED">
      <w:pPr>
        <w:rPr>
          <w:b w:val="0"/>
        </w:rPr>
      </w:pPr>
    </w:p>
    <w:p w:rsidR="003833ED" w:rsidRDefault="00311D6B" w:rsidP="003833ED">
      <w:pPr>
        <w:rPr>
          <w:b w:val="0"/>
        </w:rPr>
      </w:pPr>
      <w:r>
        <w:rPr>
          <w:b w:val="0"/>
        </w:rPr>
        <w:t xml:space="preserve">There is discussion regarding the concerns of GEMT going away and the money from California possibly not being received until the end of this upcoming fiscal year, but Corde Von Derahe explained that California is pretty good about reimbursing the state of Oregon in a timely matter because they want to make sure we send people next time. </w:t>
      </w:r>
    </w:p>
    <w:p w:rsidR="00311D6B" w:rsidRDefault="00311D6B" w:rsidP="003833ED">
      <w:pPr>
        <w:rPr>
          <w:b w:val="0"/>
        </w:rPr>
      </w:pPr>
    </w:p>
    <w:p w:rsidR="00704271" w:rsidRDefault="00311D6B" w:rsidP="003833ED">
      <w:pPr>
        <w:rPr>
          <w:b w:val="0"/>
        </w:rPr>
      </w:pPr>
      <w:r w:rsidRPr="00311D6B">
        <w:t>Mike Lippsmeyer</w:t>
      </w:r>
      <w:r>
        <w:rPr>
          <w:b w:val="0"/>
        </w:rPr>
        <w:t xml:space="preserve"> – Fears that the only way we will meet the budget is by cutting people.</w:t>
      </w:r>
      <w:r w:rsidR="001A6447">
        <w:rPr>
          <w:b w:val="0"/>
        </w:rPr>
        <w:t xml:space="preserve"> </w:t>
      </w:r>
    </w:p>
    <w:p w:rsidR="00704271" w:rsidRDefault="00704271" w:rsidP="003833ED">
      <w:pPr>
        <w:rPr>
          <w:b w:val="0"/>
        </w:rPr>
      </w:pPr>
    </w:p>
    <w:p w:rsidR="00704271" w:rsidRDefault="004A4140" w:rsidP="00704271">
      <w:pPr>
        <w:rPr>
          <w:b w:val="0"/>
        </w:rPr>
      </w:pPr>
      <w:r>
        <w:t xml:space="preserve">Cord </w:t>
      </w:r>
      <w:r w:rsidR="00704271" w:rsidRPr="00447127">
        <w:t>Von Derahe</w:t>
      </w:r>
      <w:r w:rsidR="00704271">
        <w:rPr>
          <w:b w:val="0"/>
        </w:rPr>
        <w:t xml:space="preserve"> – Asked about the process to the funds we have for the apparatus replacement (equipment reserve fund). Chief Stange mentioned that is just another process. If we start building a contingency fund, where do we get it from? </w:t>
      </w:r>
    </w:p>
    <w:p w:rsidR="00704271" w:rsidRDefault="00704271" w:rsidP="00704271">
      <w:pPr>
        <w:rPr>
          <w:b w:val="0"/>
        </w:rPr>
      </w:pPr>
    </w:p>
    <w:p w:rsidR="00704271" w:rsidRDefault="00704271" w:rsidP="00704271">
      <w:pPr>
        <w:rPr>
          <w:b w:val="0"/>
        </w:rPr>
      </w:pPr>
      <w:r w:rsidRPr="00311D6B">
        <w:t>Mike Lippsmeyer</w:t>
      </w:r>
      <w:r>
        <w:rPr>
          <w:b w:val="0"/>
        </w:rPr>
        <w:t xml:space="preserve"> – If we are dipping into the equipment reserve fund that is not a good thing. </w:t>
      </w:r>
    </w:p>
    <w:p w:rsidR="006D3C6B" w:rsidRDefault="006D3C6B" w:rsidP="00704271">
      <w:pPr>
        <w:rPr>
          <w:b w:val="0"/>
        </w:rPr>
      </w:pPr>
    </w:p>
    <w:p w:rsidR="006D3C6B" w:rsidRDefault="004A4140" w:rsidP="00704271">
      <w:pPr>
        <w:rPr>
          <w:b w:val="0"/>
        </w:rPr>
      </w:pPr>
      <w:r>
        <w:t>Cord</w:t>
      </w:r>
      <w:r w:rsidR="006D3C6B">
        <w:t xml:space="preserve"> Von Derahe </w:t>
      </w:r>
      <w:r w:rsidR="006D3C6B">
        <w:rPr>
          <w:b w:val="0"/>
        </w:rPr>
        <w:t xml:space="preserve">– If the GEMT dollars do go away, we have some dollars, so there is no need to panic. We wouldn’t shut the doors tomorrow, we would have some time to figure it out. </w:t>
      </w:r>
    </w:p>
    <w:p w:rsidR="006D3C6B" w:rsidRDefault="006D3C6B" w:rsidP="00704271">
      <w:pPr>
        <w:rPr>
          <w:b w:val="0"/>
        </w:rPr>
      </w:pPr>
    </w:p>
    <w:p w:rsidR="006D3C6B" w:rsidRDefault="006D3C6B" w:rsidP="00704271">
      <w:pPr>
        <w:rPr>
          <w:b w:val="0"/>
        </w:rPr>
      </w:pPr>
      <w:r w:rsidRPr="006D3C6B">
        <w:t>Mike Lippsmeyer</w:t>
      </w:r>
      <w:r>
        <w:rPr>
          <w:b w:val="0"/>
        </w:rPr>
        <w:t xml:space="preserve"> – The money to support the staffing is wobbly – Where do we cut? (Cord Von Derahe). People. There is nothing else to cut. We are not going in the right direction. </w:t>
      </w:r>
    </w:p>
    <w:p w:rsidR="006D3C6B" w:rsidRDefault="006D3C6B" w:rsidP="00704271">
      <w:pPr>
        <w:rPr>
          <w:b w:val="0"/>
        </w:rPr>
      </w:pPr>
    </w:p>
    <w:p w:rsidR="006D3C6B" w:rsidRPr="006D3C6B" w:rsidRDefault="006D3C6B" w:rsidP="00704271">
      <w:pPr>
        <w:rPr>
          <w:b w:val="0"/>
        </w:rPr>
      </w:pPr>
      <w:r w:rsidRPr="006D3C6B">
        <w:t>Chief Stange</w:t>
      </w:r>
      <w:r>
        <w:rPr>
          <w:b w:val="0"/>
        </w:rPr>
        <w:t xml:space="preserve"> – There has been conversations about other ways we can bill for some types of calls that are non-emergent transports.</w:t>
      </w:r>
      <w:r w:rsidR="00462BEE">
        <w:rPr>
          <w:b w:val="0"/>
        </w:rPr>
        <w:t xml:space="preserve"> If GEMT goes away and we are able to roll this in, it will make up for some of those deficits. We are thinking creatively on other ways to recover if this does happen.</w:t>
      </w:r>
    </w:p>
    <w:p w:rsidR="00311D6B" w:rsidRDefault="00311D6B" w:rsidP="003833ED">
      <w:pPr>
        <w:rPr>
          <w:b w:val="0"/>
        </w:rPr>
      </w:pPr>
    </w:p>
    <w:p w:rsidR="00462BEE" w:rsidRDefault="00462BEE" w:rsidP="003833ED">
      <w:pPr>
        <w:rPr>
          <w:b w:val="0"/>
        </w:rPr>
      </w:pPr>
      <w:r w:rsidRPr="00462BEE">
        <w:t xml:space="preserve">Mike Lippsmeyer </w:t>
      </w:r>
      <w:r>
        <w:rPr>
          <w:b w:val="0"/>
        </w:rPr>
        <w:t>– I am concerned we have overstaffed, given the other reductions and funding sources.</w:t>
      </w:r>
    </w:p>
    <w:p w:rsidR="00462BEE" w:rsidRDefault="00462BEE" w:rsidP="00762052">
      <w:r>
        <w:lastRenderedPageBreak/>
        <w:t xml:space="preserve">Chairperson Hamilton </w:t>
      </w:r>
      <w:r w:rsidRPr="00462BEE">
        <w:rPr>
          <w:b w:val="0"/>
        </w:rPr>
        <w:t>–</w:t>
      </w:r>
      <w:r>
        <w:t xml:space="preserve"> </w:t>
      </w:r>
      <w:r>
        <w:rPr>
          <w:b w:val="0"/>
        </w:rPr>
        <w:t>Any other discussion?</w:t>
      </w:r>
    </w:p>
    <w:p w:rsidR="00462BEE" w:rsidRDefault="00462BEE" w:rsidP="00762052"/>
    <w:p w:rsidR="00DE37BF" w:rsidRDefault="003833ED" w:rsidP="00762052">
      <w:pPr>
        <w:rPr>
          <w:b w:val="0"/>
        </w:rPr>
      </w:pPr>
      <w:r>
        <w:t>Chief Stange</w:t>
      </w:r>
      <w:r w:rsidR="001A6447">
        <w:rPr>
          <w:b w:val="0"/>
        </w:rPr>
        <w:t xml:space="preserve"> – Continues presenting</w:t>
      </w:r>
      <w:r>
        <w:rPr>
          <w:b w:val="0"/>
        </w:rPr>
        <w:t xml:space="preserve"> the Budget</w:t>
      </w:r>
      <w:r w:rsidR="00462BEE">
        <w:rPr>
          <w:b w:val="0"/>
        </w:rPr>
        <w:t xml:space="preserve"> presentation - he stated that we could retouch as we go through</w:t>
      </w:r>
      <w:r>
        <w:rPr>
          <w:b w:val="0"/>
        </w:rPr>
        <w:t>.</w:t>
      </w:r>
    </w:p>
    <w:p w:rsidR="00762052" w:rsidRDefault="00762052" w:rsidP="00762052">
      <w:pPr>
        <w:rPr>
          <w:b w:val="0"/>
        </w:rPr>
      </w:pPr>
    </w:p>
    <w:p w:rsidR="00762052" w:rsidRDefault="00762052" w:rsidP="00762052">
      <w:pPr>
        <w:rPr>
          <w:b w:val="0"/>
        </w:rPr>
      </w:pPr>
    </w:p>
    <w:p w:rsidR="00762052" w:rsidRDefault="00762052" w:rsidP="00762052">
      <w:pPr>
        <w:rPr>
          <w:u w:val="single"/>
        </w:rPr>
      </w:pPr>
      <w:r>
        <w:rPr>
          <w:u w:val="single"/>
        </w:rPr>
        <w:t>GENERAL FUND RESOURCES</w:t>
      </w:r>
    </w:p>
    <w:p w:rsidR="00762052" w:rsidRDefault="00762052" w:rsidP="00762052">
      <w:pPr>
        <w:numPr>
          <w:ilvl w:val="0"/>
          <w:numId w:val="1"/>
        </w:numPr>
      </w:pPr>
      <w:r>
        <w:t xml:space="preserve">Tax Revenue: </w:t>
      </w:r>
      <w:r>
        <w:tab/>
        <w:t xml:space="preserve">           </w:t>
      </w:r>
      <w:r>
        <w:tab/>
        <w:t xml:space="preserve">            4020 &amp; 4990</w:t>
      </w:r>
      <w:r w:rsidR="00D2545B">
        <w:t xml:space="preserve"> </w:t>
      </w:r>
      <w:r w:rsidR="00D2545B">
        <w:rPr>
          <w:b w:val="0"/>
        </w:rPr>
        <w:t xml:space="preserve">– </w:t>
      </w:r>
      <w:r>
        <w:t xml:space="preserve"> Current &amp; Prior Years Taxes </w:t>
      </w:r>
    </w:p>
    <w:p w:rsidR="00762052" w:rsidRDefault="00D96F91" w:rsidP="00D96F91">
      <w:pPr>
        <w:pStyle w:val="ListParagraph"/>
        <w:ind w:left="360"/>
      </w:pPr>
      <w:r>
        <w:tab/>
      </w:r>
      <w:r>
        <w:tab/>
      </w:r>
      <w:r>
        <w:tab/>
      </w:r>
      <w:r>
        <w:tab/>
      </w:r>
      <w:r>
        <w:tab/>
      </w:r>
      <w:r w:rsidR="00762052">
        <w:t>4030</w:t>
      </w:r>
      <w:r w:rsidR="00D2545B">
        <w:t xml:space="preserve"> </w:t>
      </w:r>
      <w:r w:rsidRPr="00D96F91">
        <w:rPr>
          <w:b w:val="0"/>
        </w:rPr>
        <w:t>–</w:t>
      </w:r>
      <w:r w:rsidR="00D2545B" w:rsidRPr="00D96F91">
        <w:rPr>
          <w:b w:val="0"/>
        </w:rPr>
        <w:t xml:space="preserve"> </w:t>
      </w:r>
      <w:r w:rsidR="00762052">
        <w:t xml:space="preserve">4512 Other Revenue Income  </w:t>
      </w:r>
    </w:p>
    <w:p w:rsidR="00462BEE" w:rsidRDefault="00462BEE" w:rsidP="00D96F91">
      <w:pPr>
        <w:pStyle w:val="ListParagraph"/>
        <w:ind w:left="360"/>
      </w:pPr>
    </w:p>
    <w:p w:rsidR="00462BEE" w:rsidRDefault="00462BEE" w:rsidP="00C60BCD">
      <w:pPr>
        <w:pStyle w:val="ListParagraph"/>
        <w:ind w:left="360"/>
        <w:rPr>
          <w:b w:val="0"/>
        </w:rPr>
      </w:pPr>
      <w:r>
        <w:t xml:space="preserve">Mike Lippsmeyer </w:t>
      </w:r>
      <w:r>
        <w:rPr>
          <w:b w:val="0"/>
        </w:rPr>
        <w:t>– Out of the $1.1 million (for Ambulance Service Revenue &amp; GEMT), how much is coming from this bucket of money, which is regular billing, and how much is</w:t>
      </w:r>
      <w:r w:rsidR="00C60BCD">
        <w:rPr>
          <w:b w:val="0"/>
        </w:rPr>
        <w:t xml:space="preserve"> coming out of the GEMT source? – </w:t>
      </w:r>
      <w:r w:rsidR="00C60BCD" w:rsidRPr="00C60BCD">
        <w:rPr>
          <w:b w:val="0"/>
        </w:rPr>
        <w:t>$950</w:t>
      </w:r>
      <w:r w:rsidRPr="00C60BCD">
        <w:rPr>
          <w:b w:val="0"/>
        </w:rPr>
        <w:t>,000 and $1</w:t>
      </w:r>
      <w:r w:rsidR="00C60BCD" w:rsidRPr="00C60BCD">
        <w:rPr>
          <w:b w:val="0"/>
        </w:rPr>
        <w:t>60,000</w:t>
      </w:r>
    </w:p>
    <w:p w:rsidR="00C60BCD" w:rsidRDefault="00C60BCD" w:rsidP="00C60BCD">
      <w:pPr>
        <w:pStyle w:val="ListParagraph"/>
        <w:ind w:left="360"/>
        <w:rPr>
          <w:b w:val="0"/>
        </w:rPr>
      </w:pPr>
    </w:p>
    <w:p w:rsidR="00C60BCD" w:rsidRDefault="00C60BCD" w:rsidP="00C60BCD">
      <w:pPr>
        <w:pStyle w:val="ListParagraph"/>
        <w:ind w:left="360"/>
        <w:rPr>
          <w:b w:val="0"/>
        </w:rPr>
      </w:pPr>
      <w:r w:rsidRPr="00C60BCD">
        <w:t>Timothy Pope</w:t>
      </w:r>
      <w:r>
        <w:rPr>
          <w:b w:val="0"/>
        </w:rPr>
        <w:t xml:space="preserve"> – How likely is it that GEMT is going away?</w:t>
      </w:r>
    </w:p>
    <w:p w:rsidR="00C60BCD" w:rsidRDefault="00C60BCD" w:rsidP="00C60BCD">
      <w:pPr>
        <w:pStyle w:val="ListParagraph"/>
        <w:ind w:left="360"/>
        <w:rPr>
          <w:b w:val="0"/>
        </w:rPr>
      </w:pPr>
    </w:p>
    <w:p w:rsidR="00C60BCD" w:rsidRPr="00C60BCD" w:rsidRDefault="00C60BCD" w:rsidP="00C60BCD">
      <w:pPr>
        <w:pStyle w:val="ListParagraph"/>
        <w:ind w:left="360"/>
        <w:rPr>
          <w:b w:val="0"/>
        </w:rPr>
      </w:pPr>
      <w:r w:rsidRPr="00C60BCD">
        <w:t>Chief Stange</w:t>
      </w:r>
      <w:r>
        <w:rPr>
          <w:b w:val="0"/>
        </w:rPr>
        <w:t xml:space="preserve"> – Explained that there are a lot of states that don’t use GEMT as much. They are not going to cut Medicare so it is all going to have to come from Medicaid, and then it’ll depend on which programs those in Washington decide on. </w:t>
      </w:r>
    </w:p>
    <w:p w:rsidR="00762052" w:rsidRDefault="00762052" w:rsidP="00762052">
      <w:pPr>
        <w:ind w:left="3525"/>
        <w:rPr>
          <w:b w:val="0"/>
        </w:rPr>
      </w:pPr>
      <w:r>
        <w:rPr>
          <w:b w:val="0"/>
        </w:rPr>
        <w:t xml:space="preserve">        </w:t>
      </w:r>
    </w:p>
    <w:p w:rsidR="00762052" w:rsidRDefault="00762052" w:rsidP="00762052">
      <w:pPr>
        <w:rPr>
          <w:u w:val="single"/>
        </w:rPr>
      </w:pPr>
      <w:r>
        <w:rPr>
          <w:u w:val="single"/>
        </w:rPr>
        <w:t>GENERAL FUND EXPENDITURES</w:t>
      </w:r>
      <w:r>
        <w:rPr>
          <w:b w:val="0"/>
        </w:rPr>
        <w:t xml:space="preserve"> </w:t>
      </w:r>
    </w:p>
    <w:p w:rsidR="00762052" w:rsidRDefault="00762052" w:rsidP="00762052">
      <w:pPr>
        <w:numPr>
          <w:ilvl w:val="0"/>
          <w:numId w:val="1"/>
        </w:numPr>
        <w:rPr>
          <w:b w:val="0"/>
        </w:rPr>
      </w:pPr>
      <w:r>
        <w:t xml:space="preserve">Personnel Services:  </w:t>
      </w:r>
      <w:r>
        <w:rPr>
          <w:b w:val="0"/>
        </w:rPr>
        <w:t xml:space="preserve">                   </w:t>
      </w:r>
      <w:r>
        <w:t>5000 to 5140 – Salaries/Wages</w:t>
      </w:r>
    </w:p>
    <w:p w:rsidR="00762052" w:rsidRDefault="00762052" w:rsidP="00762052">
      <w:pPr>
        <w:ind w:left="2160" w:firstLine="720"/>
      </w:pPr>
      <w:r>
        <w:rPr>
          <w:b w:val="0"/>
        </w:rPr>
        <w:t xml:space="preserve">            </w:t>
      </w:r>
      <w:r>
        <w:t xml:space="preserve">5500 </w:t>
      </w:r>
      <w:r w:rsidR="00D2545B">
        <w:rPr>
          <w:b w:val="0"/>
        </w:rPr>
        <w:t xml:space="preserve">– </w:t>
      </w:r>
      <w:r>
        <w:t>Employee Medical</w:t>
      </w:r>
      <w:r w:rsidR="00E61F50">
        <w:t xml:space="preserve"> Insurance </w:t>
      </w:r>
    </w:p>
    <w:p w:rsidR="00762052" w:rsidRDefault="00762052" w:rsidP="00762052">
      <w:pPr>
        <w:ind w:left="3600"/>
      </w:pPr>
      <w:r>
        <w:t xml:space="preserve">5510 </w:t>
      </w:r>
      <w:r w:rsidR="00D2545B">
        <w:rPr>
          <w:b w:val="0"/>
        </w:rPr>
        <w:t xml:space="preserve">– </w:t>
      </w:r>
      <w:r w:rsidR="00E61F50">
        <w:t>Worker</w:t>
      </w:r>
      <w:r>
        <w:t>s</w:t>
      </w:r>
      <w:r w:rsidR="00E61F50">
        <w:t>’</w:t>
      </w:r>
      <w:r>
        <w:t xml:space="preserve"> Comp</w:t>
      </w:r>
      <w:r w:rsidR="00E61F50">
        <w:t>.</w:t>
      </w:r>
      <w:r>
        <w:t xml:space="preserve"> Insurance</w:t>
      </w:r>
    </w:p>
    <w:p w:rsidR="00762052" w:rsidRDefault="00762052" w:rsidP="00762052">
      <w:pPr>
        <w:ind w:left="3600"/>
      </w:pPr>
      <w:r>
        <w:t xml:space="preserve">5520 </w:t>
      </w:r>
      <w:r w:rsidR="00D2545B">
        <w:rPr>
          <w:b w:val="0"/>
        </w:rPr>
        <w:t xml:space="preserve">– </w:t>
      </w:r>
      <w:r w:rsidR="00202418">
        <w:t>Social Security and Taxes</w:t>
      </w:r>
    </w:p>
    <w:p w:rsidR="00762052" w:rsidRDefault="00202418" w:rsidP="00762052">
      <w:pPr>
        <w:ind w:left="3600"/>
        <w:rPr>
          <w:b w:val="0"/>
        </w:rPr>
      </w:pPr>
      <w:r>
        <w:t>5530 – PERS</w:t>
      </w:r>
      <w:r>
        <w:rPr>
          <w:b w:val="0"/>
        </w:rPr>
        <w:t xml:space="preserve"> – </w:t>
      </w:r>
      <w:r w:rsidRPr="00202418">
        <w:t>Retirement</w:t>
      </w:r>
      <w:r>
        <w:rPr>
          <w:b w:val="0"/>
        </w:rPr>
        <w:t xml:space="preserve">  </w:t>
      </w:r>
    </w:p>
    <w:p w:rsidR="00762052" w:rsidRDefault="00762052" w:rsidP="00762052">
      <w:pPr>
        <w:rPr>
          <w:b w:val="0"/>
        </w:rPr>
      </w:pPr>
      <w:r>
        <w:rPr>
          <w:b w:val="0"/>
        </w:rPr>
        <w:tab/>
      </w:r>
      <w:r>
        <w:rPr>
          <w:b w:val="0"/>
        </w:rPr>
        <w:tab/>
      </w:r>
      <w:r>
        <w:rPr>
          <w:b w:val="0"/>
        </w:rPr>
        <w:tab/>
      </w:r>
      <w:r>
        <w:rPr>
          <w:b w:val="0"/>
        </w:rPr>
        <w:tab/>
      </w:r>
      <w:r>
        <w:rPr>
          <w:b w:val="0"/>
        </w:rPr>
        <w:tab/>
      </w:r>
      <w:r>
        <w:t xml:space="preserve">5570 </w:t>
      </w:r>
      <w:r w:rsidR="00D2545B">
        <w:rPr>
          <w:b w:val="0"/>
        </w:rPr>
        <w:t xml:space="preserve">– </w:t>
      </w:r>
      <w:r>
        <w:t>Unemployment</w:t>
      </w:r>
      <w:r w:rsidR="00080C28">
        <w:t xml:space="preserve"> &amp; Paid</w:t>
      </w:r>
      <w:r w:rsidR="00202418">
        <w:t xml:space="preserve"> Leave Oregon</w:t>
      </w:r>
    </w:p>
    <w:p w:rsidR="00762052" w:rsidRPr="007F7D1F" w:rsidRDefault="00762052" w:rsidP="00762052">
      <w:pPr>
        <w:rPr>
          <w:b w:val="0"/>
        </w:rPr>
      </w:pPr>
    </w:p>
    <w:p w:rsidR="00762052" w:rsidRDefault="00762052" w:rsidP="00762052">
      <w:pPr>
        <w:numPr>
          <w:ilvl w:val="0"/>
          <w:numId w:val="1"/>
        </w:numPr>
        <w:rPr>
          <w:b w:val="0"/>
        </w:rPr>
      </w:pPr>
      <w:r w:rsidRPr="00E43E7A">
        <w:t>Material &amp; Services:</w:t>
      </w:r>
      <w:r>
        <w:t xml:space="preserve"> </w:t>
      </w:r>
      <w:r>
        <w:tab/>
      </w:r>
      <w:r>
        <w:tab/>
        <w:t>60</w:t>
      </w:r>
      <w:r w:rsidR="007A03A7">
        <w:t>00 – Board Members Training and Expense</w:t>
      </w:r>
    </w:p>
    <w:p w:rsidR="00762052" w:rsidRDefault="00762052" w:rsidP="00762052">
      <w:pPr>
        <w:ind w:left="3600"/>
        <w:rPr>
          <w:b w:val="0"/>
        </w:rPr>
      </w:pPr>
      <w:r>
        <w:t xml:space="preserve">6010 – Dues and Subscriptions </w:t>
      </w:r>
    </w:p>
    <w:p w:rsidR="00762052" w:rsidRDefault="00080C28" w:rsidP="00762052">
      <w:pPr>
        <w:ind w:left="3600"/>
      </w:pPr>
      <w:r>
        <w:t>6020 – Training and</w:t>
      </w:r>
      <w:r w:rsidR="00762052">
        <w:t xml:space="preserve"> Education </w:t>
      </w:r>
    </w:p>
    <w:p w:rsidR="00762052" w:rsidRDefault="00762052" w:rsidP="00762052">
      <w:pPr>
        <w:ind w:left="3600"/>
      </w:pPr>
      <w:r>
        <w:t xml:space="preserve">6021 – EMS Training and Education </w:t>
      </w:r>
    </w:p>
    <w:p w:rsidR="00762052" w:rsidRDefault="00435984" w:rsidP="00D651DE">
      <w:pPr>
        <w:ind w:left="3600"/>
        <w:rPr>
          <w:b w:val="0"/>
        </w:rPr>
      </w:pPr>
      <w:r>
        <w:t>6022 – Operational Software Systems</w:t>
      </w:r>
      <w:r w:rsidR="00967166">
        <w:t xml:space="preserve"> </w:t>
      </w:r>
    </w:p>
    <w:p w:rsidR="00762052" w:rsidRDefault="007A03A7" w:rsidP="00762052">
      <w:pPr>
        <w:ind w:left="3600"/>
      </w:pPr>
      <w:r>
        <w:t>6035 – EMS Licensing &amp; Recertification’s</w:t>
      </w:r>
      <w:r w:rsidR="00762052">
        <w:t xml:space="preserve"> </w:t>
      </w:r>
    </w:p>
    <w:p w:rsidR="00762052" w:rsidRPr="00930DDA" w:rsidRDefault="00762052" w:rsidP="00762052">
      <w:pPr>
        <w:ind w:left="3600"/>
      </w:pPr>
      <w:r>
        <w:t xml:space="preserve">6036 </w:t>
      </w:r>
      <w:r>
        <w:rPr>
          <w:b w:val="0"/>
        </w:rPr>
        <w:t xml:space="preserve">– </w:t>
      </w:r>
      <w:r>
        <w:t>Ambulance Billing Se</w:t>
      </w:r>
      <w:r w:rsidR="00080C28">
        <w:t xml:space="preserve">rvice </w:t>
      </w:r>
    </w:p>
    <w:p w:rsidR="00762052" w:rsidRDefault="00762052" w:rsidP="00762052">
      <w:pPr>
        <w:ind w:left="3600"/>
      </w:pPr>
      <w:r>
        <w:t xml:space="preserve">6040 </w:t>
      </w:r>
      <w:r>
        <w:rPr>
          <w:b w:val="0"/>
        </w:rPr>
        <w:t xml:space="preserve">– </w:t>
      </w:r>
      <w:r w:rsidR="007A03A7">
        <w:t>Occupational Safety</w:t>
      </w:r>
    </w:p>
    <w:p w:rsidR="00762052" w:rsidRDefault="00762052" w:rsidP="00762052">
      <w:pPr>
        <w:ind w:left="3600"/>
        <w:rPr>
          <w:b w:val="0"/>
        </w:rPr>
      </w:pPr>
      <w:r>
        <w:t xml:space="preserve">6041 </w:t>
      </w:r>
      <w:r>
        <w:rPr>
          <w:b w:val="0"/>
        </w:rPr>
        <w:t xml:space="preserve">– </w:t>
      </w:r>
      <w:r w:rsidR="00D651DE">
        <w:t>Wellness Program</w:t>
      </w:r>
    </w:p>
    <w:p w:rsidR="00762052" w:rsidRDefault="00762052" w:rsidP="00762052">
      <w:pPr>
        <w:ind w:left="3600"/>
        <w:rPr>
          <w:b w:val="0"/>
        </w:rPr>
      </w:pPr>
      <w:r>
        <w:t xml:space="preserve">6045 </w:t>
      </w:r>
      <w:r>
        <w:rPr>
          <w:b w:val="0"/>
        </w:rPr>
        <w:t xml:space="preserve">– </w:t>
      </w:r>
      <w:r>
        <w:t>Chaplains</w:t>
      </w:r>
      <w:r>
        <w:rPr>
          <w:b w:val="0"/>
        </w:rPr>
        <w:t xml:space="preserve"> </w:t>
      </w:r>
    </w:p>
    <w:p w:rsidR="00762052" w:rsidRDefault="00762052" w:rsidP="00762052">
      <w:pPr>
        <w:ind w:left="3600"/>
        <w:rPr>
          <w:b w:val="0"/>
        </w:rPr>
      </w:pPr>
      <w:r>
        <w:t xml:space="preserve">6050 </w:t>
      </w:r>
      <w:r>
        <w:rPr>
          <w:b w:val="0"/>
        </w:rPr>
        <w:t xml:space="preserve">– </w:t>
      </w:r>
      <w:r w:rsidR="007A03A7">
        <w:t>Prevention, Investigation, &amp; Public Education</w:t>
      </w:r>
    </w:p>
    <w:p w:rsidR="00762052" w:rsidRDefault="00762052" w:rsidP="00762052">
      <w:pPr>
        <w:ind w:left="3600"/>
      </w:pPr>
      <w:r>
        <w:t xml:space="preserve">6060 </w:t>
      </w:r>
      <w:r>
        <w:rPr>
          <w:b w:val="0"/>
        </w:rPr>
        <w:t xml:space="preserve">– </w:t>
      </w:r>
      <w:r>
        <w:t>Publications - Legal &amp; Advertisement</w:t>
      </w:r>
    </w:p>
    <w:p w:rsidR="00762052" w:rsidRDefault="00762052" w:rsidP="00762052">
      <w:pPr>
        <w:ind w:left="3600"/>
        <w:rPr>
          <w:b w:val="0"/>
        </w:rPr>
      </w:pPr>
      <w:r>
        <w:t xml:space="preserve">6065 </w:t>
      </w:r>
      <w:r>
        <w:rPr>
          <w:b w:val="0"/>
        </w:rPr>
        <w:t xml:space="preserve">– </w:t>
      </w:r>
      <w:r>
        <w:t>Physician Advisor</w:t>
      </w:r>
      <w:r>
        <w:rPr>
          <w:b w:val="0"/>
        </w:rPr>
        <w:t xml:space="preserve"> </w:t>
      </w:r>
    </w:p>
    <w:p w:rsidR="00762052" w:rsidRDefault="00762052" w:rsidP="00762052">
      <w:pPr>
        <w:ind w:left="3600"/>
        <w:rPr>
          <w:b w:val="0"/>
        </w:rPr>
      </w:pPr>
      <w:r>
        <w:t xml:space="preserve">6070 </w:t>
      </w:r>
      <w:r>
        <w:rPr>
          <w:b w:val="0"/>
        </w:rPr>
        <w:t xml:space="preserve">– </w:t>
      </w:r>
      <w:r>
        <w:t>Legal Services</w:t>
      </w:r>
      <w:r>
        <w:rPr>
          <w:b w:val="0"/>
        </w:rPr>
        <w:t xml:space="preserve"> </w:t>
      </w:r>
    </w:p>
    <w:p w:rsidR="00762052" w:rsidRDefault="00762052" w:rsidP="00762052">
      <w:pPr>
        <w:ind w:left="3600"/>
      </w:pPr>
      <w:r>
        <w:t xml:space="preserve">6071 </w:t>
      </w:r>
      <w:r>
        <w:rPr>
          <w:b w:val="0"/>
        </w:rPr>
        <w:t xml:space="preserve">– </w:t>
      </w:r>
      <w:r>
        <w:t>Other Professional Services</w:t>
      </w:r>
    </w:p>
    <w:p w:rsidR="00762052" w:rsidRDefault="00762052" w:rsidP="00762052">
      <w:pPr>
        <w:ind w:left="3600"/>
        <w:rPr>
          <w:b w:val="0"/>
        </w:rPr>
      </w:pPr>
      <w:r>
        <w:t xml:space="preserve">6080 </w:t>
      </w:r>
      <w:r>
        <w:rPr>
          <w:b w:val="0"/>
        </w:rPr>
        <w:t xml:space="preserve">– </w:t>
      </w:r>
      <w:r>
        <w:t>Election Expense</w:t>
      </w:r>
      <w:r w:rsidR="007A03A7">
        <w:t>s</w:t>
      </w:r>
    </w:p>
    <w:p w:rsidR="00762052" w:rsidRDefault="00762052" w:rsidP="00762052">
      <w:pPr>
        <w:ind w:left="3600"/>
        <w:rPr>
          <w:b w:val="0"/>
        </w:rPr>
      </w:pPr>
      <w:r>
        <w:t xml:space="preserve">6090 </w:t>
      </w:r>
      <w:r>
        <w:rPr>
          <w:b w:val="0"/>
        </w:rPr>
        <w:t xml:space="preserve">– </w:t>
      </w:r>
      <w:r w:rsidR="007A03A7">
        <w:t>Office Supplie</w:t>
      </w:r>
      <w:r w:rsidR="00D2545B">
        <w:t>s</w:t>
      </w:r>
      <w:r w:rsidR="007A03A7">
        <w:t>, Printing, Equipment &amp; Maintenance</w:t>
      </w:r>
    </w:p>
    <w:p w:rsidR="00762052" w:rsidRDefault="00762052" w:rsidP="00762052">
      <w:pPr>
        <w:ind w:left="3600"/>
        <w:rPr>
          <w:b w:val="0"/>
        </w:rPr>
      </w:pPr>
      <w:r>
        <w:t xml:space="preserve">6095 </w:t>
      </w:r>
      <w:r>
        <w:rPr>
          <w:b w:val="0"/>
        </w:rPr>
        <w:t xml:space="preserve">– </w:t>
      </w:r>
      <w:r w:rsidR="007A03A7">
        <w:t>FireMed Expenses</w:t>
      </w:r>
    </w:p>
    <w:p w:rsidR="00762052" w:rsidRDefault="00762052" w:rsidP="00762052">
      <w:pPr>
        <w:ind w:left="3600"/>
        <w:rPr>
          <w:b w:val="0"/>
        </w:rPr>
      </w:pPr>
      <w:r>
        <w:t xml:space="preserve">6100 </w:t>
      </w:r>
      <w:r>
        <w:rPr>
          <w:b w:val="0"/>
        </w:rPr>
        <w:t xml:space="preserve">– </w:t>
      </w:r>
      <w:r>
        <w:t>Uniforms</w:t>
      </w:r>
    </w:p>
    <w:p w:rsidR="00762052" w:rsidRDefault="00762052" w:rsidP="00762052">
      <w:pPr>
        <w:ind w:left="3600"/>
      </w:pPr>
      <w:r>
        <w:t xml:space="preserve">6101 </w:t>
      </w:r>
      <w:r>
        <w:rPr>
          <w:b w:val="0"/>
        </w:rPr>
        <w:t xml:space="preserve">– </w:t>
      </w:r>
      <w:r w:rsidR="0043350A">
        <w:t>Personal Protective Equipment</w:t>
      </w:r>
    </w:p>
    <w:p w:rsidR="00762052" w:rsidRDefault="00762052" w:rsidP="00762052">
      <w:pPr>
        <w:ind w:left="3600"/>
        <w:rPr>
          <w:b w:val="0"/>
        </w:rPr>
      </w:pPr>
      <w:r>
        <w:t xml:space="preserve">6110 </w:t>
      </w:r>
      <w:r>
        <w:rPr>
          <w:b w:val="0"/>
        </w:rPr>
        <w:t xml:space="preserve">– </w:t>
      </w:r>
      <w:r w:rsidR="009F0B22">
        <w:t xml:space="preserve">Station Supplies, Equipment, &amp; Maintenance </w:t>
      </w:r>
    </w:p>
    <w:p w:rsidR="00762052" w:rsidRDefault="00762052" w:rsidP="00762052">
      <w:pPr>
        <w:ind w:left="3600"/>
        <w:rPr>
          <w:b w:val="0"/>
        </w:rPr>
      </w:pPr>
      <w:r>
        <w:t xml:space="preserve">6115 </w:t>
      </w:r>
      <w:r>
        <w:rPr>
          <w:b w:val="0"/>
        </w:rPr>
        <w:t xml:space="preserve">– </w:t>
      </w:r>
      <w:r>
        <w:t>Grounds Maintenance</w:t>
      </w:r>
      <w:r>
        <w:rPr>
          <w:b w:val="0"/>
        </w:rPr>
        <w:t xml:space="preserve"> </w:t>
      </w:r>
    </w:p>
    <w:p w:rsidR="00762052" w:rsidRDefault="00762052" w:rsidP="00762052">
      <w:pPr>
        <w:ind w:left="3600"/>
        <w:rPr>
          <w:b w:val="0"/>
        </w:rPr>
      </w:pPr>
      <w:r>
        <w:t xml:space="preserve">6120 </w:t>
      </w:r>
      <w:r>
        <w:rPr>
          <w:b w:val="0"/>
        </w:rPr>
        <w:t xml:space="preserve">– </w:t>
      </w:r>
      <w:r>
        <w:t>Utilities</w:t>
      </w:r>
      <w:r>
        <w:rPr>
          <w:b w:val="0"/>
        </w:rPr>
        <w:t xml:space="preserve"> </w:t>
      </w:r>
    </w:p>
    <w:p w:rsidR="00762052" w:rsidRDefault="00762052" w:rsidP="00762052">
      <w:pPr>
        <w:ind w:left="3600"/>
      </w:pPr>
      <w:r>
        <w:lastRenderedPageBreak/>
        <w:t xml:space="preserve">6130 </w:t>
      </w:r>
      <w:r>
        <w:rPr>
          <w:b w:val="0"/>
        </w:rPr>
        <w:t xml:space="preserve">– </w:t>
      </w:r>
      <w:r>
        <w:t>Fire Operating Supplies</w:t>
      </w:r>
    </w:p>
    <w:p w:rsidR="00762052" w:rsidRDefault="00762052" w:rsidP="00762052">
      <w:pPr>
        <w:ind w:left="3600"/>
        <w:rPr>
          <w:b w:val="0"/>
        </w:rPr>
      </w:pPr>
      <w:r>
        <w:t xml:space="preserve">6140 </w:t>
      </w:r>
      <w:r>
        <w:rPr>
          <w:b w:val="0"/>
        </w:rPr>
        <w:t xml:space="preserve">– </w:t>
      </w:r>
      <w:r>
        <w:t xml:space="preserve">Miscellaneous Expenditures </w:t>
      </w:r>
    </w:p>
    <w:p w:rsidR="00762052" w:rsidRDefault="00762052" w:rsidP="00762052">
      <w:pPr>
        <w:ind w:left="3600"/>
        <w:rPr>
          <w:b w:val="0"/>
        </w:rPr>
      </w:pPr>
      <w:r>
        <w:t xml:space="preserve">6145 </w:t>
      </w:r>
      <w:r>
        <w:rPr>
          <w:b w:val="0"/>
        </w:rPr>
        <w:t xml:space="preserve">– </w:t>
      </w:r>
      <w:r>
        <w:t>Hiring Costs</w:t>
      </w:r>
      <w:r>
        <w:rPr>
          <w:b w:val="0"/>
        </w:rPr>
        <w:t xml:space="preserve"> </w:t>
      </w:r>
    </w:p>
    <w:p w:rsidR="00BF5ECD" w:rsidRDefault="00762052" w:rsidP="00762052">
      <w:pPr>
        <w:ind w:left="3600"/>
      </w:pPr>
      <w:r>
        <w:t xml:space="preserve">6150 </w:t>
      </w:r>
      <w:r>
        <w:rPr>
          <w:b w:val="0"/>
        </w:rPr>
        <w:t xml:space="preserve">– </w:t>
      </w:r>
      <w:r w:rsidR="009F0B22">
        <w:t>Insurance Comprehensive/Liabilities/</w:t>
      </w:r>
      <w:r w:rsidR="0043350A">
        <w:t>AD&amp;D</w:t>
      </w:r>
    </w:p>
    <w:p w:rsidR="00762052" w:rsidRDefault="00762052" w:rsidP="00762052">
      <w:pPr>
        <w:ind w:left="3600"/>
        <w:rPr>
          <w:b w:val="0"/>
        </w:rPr>
      </w:pPr>
      <w:r>
        <w:t xml:space="preserve">6160 </w:t>
      </w:r>
      <w:r>
        <w:rPr>
          <w:b w:val="0"/>
        </w:rPr>
        <w:t xml:space="preserve">– </w:t>
      </w:r>
      <w:r>
        <w:t xml:space="preserve">Postage </w:t>
      </w:r>
    </w:p>
    <w:p w:rsidR="00762052" w:rsidRDefault="00762052" w:rsidP="00762052">
      <w:pPr>
        <w:ind w:left="3600"/>
        <w:rPr>
          <w:b w:val="0"/>
        </w:rPr>
      </w:pPr>
      <w:r>
        <w:t xml:space="preserve">6180 </w:t>
      </w:r>
      <w:r>
        <w:rPr>
          <w:b w:val="0"/>
        </w:rPr>
        <w:t xml:space="preserve">– </w:t>
      </w:r>
      <w:r>
        <w:t>Communication</w:t>
      </w:r>
      <w:r w:rsidR="000E67A6">
        <w:t>s</w:t>
      </w:r>
      <w:r>
        <w:t xml:space="preserve"> </w:t>
      </w:r>
    </w:p>
    <w:p w:rsidR="00762052" w:rsidRDefault="00762052" w:rsidP="00762052">
      <w:pPr>
        <w:ind w:left="3600"/>
        <w:rPr>
          <w:b w:val="0"/>
        </w:rPr>
      </w:pPr>
      <w:r>
        <w:t xml:space="preserve">6181 </w:t>
      </w:r>
      <w:r>
        <w:rPr>
          <w:b w:val="0"/>
        </w:rPr>
        <w:t xml:space="preserve">– </w:t>
      </w:r>
      <w:r w:rsidR="007344AA">
        <w:t>Dispatch-Willamette Valley Communications</w:t>
      </w:r>
    </w:p>
    <w:p w:rsidR="00762052" w:rsidRDefault="00762052" w:rsidP="00762052">
      <w:pPr>
        <w:ind w:left="3600"/>
        <w:rPr>
          <w:b w:val="0"/>
        </w:rPr>
      </w:pPr>
      <w:r>
        <w:t xml:space="preserve">6182 </w:t>
      </w:r>
      <w:r>
        <w:rPr>
          <w:b w:val="0"/>
        </w:rPr>
        <w:t xml:space="preserve">– </w:t>
      </w:r>
      <w:r>
        <w:t>PC-Microwave Simulcast System</w:t>
      </w:r>
    </w:p>
    <w:p w:rsidR="00762052" w:rsidRDefault="00762052" w:rsidP="00762052">
      <w:pPr>
        <w:ind w:left="3600"/>
        <w:rPr>
          <w:b w:val="0"/>
        </w:rPr>
      </w:pPr>
      <w:r>
        <w:t xml:space="preserve">6190 </w:t>
      </w:r>
      <w:r>
        <w:rPr>
          <w:b w:val="0"/>
        </w:rPr>
        <w:t xml:space="preserve">– </w:t>
      </w:r>
      <w:r w:rsidR="007344AA">
        <w:t xml:space="preserve">Vehicle </w:t>
      </w:r>
      <w:r>
        <w:t>Fuel, Oil,</w:t>
      </w:r>
      <w:r w:rsidR="00DC002E">
        <w:t xml:space="preserve"> &amp;</w:t>
      </w:r>
      <w:r>
        <w:t xml:space="preserve"> Lubricants</w:t>
      </w:r>
      <w:r>
        <w:rPr>
          <w:b w:val="0"/>
        </w:rPr>
        <w:t xml:space="preserve"> </w:t>
      </w:r>
    </w:p>
    <w:p w:rsidR="00762052" w:rsidRDefault="00762052" w:rsidP="00762052">
      <w:pPr>
        <w:ind w:left="3600"/>
      </w:pPr>
      <w:r>
        <w:t xml:space="preserve">6200 </w:t>
      </w:r>
      <w:r>
        <w:rPr>
          <w:b w:val="0"/>
        </w:rPr>
        <w:t xml:space="preserve">– </w:t>
      </w:r>
      <w:r>
        <w:t xml:space="preserve">Building Maintenance </w:t>
      </w:r>
    </w:p>
    <w:p w:rsidR="00762052" w:rsidRDefault="00762052" w:rsidP="00762052">
      <w:pPr>
        <w:ind w:left="3600"/>
        <w:rPr>
          <w:b w:val="0"/>
        </w:rPr>
      </w:pPr>
      <w:r>
        <w:t xml:space="preserve">6210 </w:t>
      </w:r>
      <w:r>
        <w:rPr>
          <w:b w:val="0"/>
        </w:rPr>
        <w:t xml:space="preserve">– </w:t>
      </w:r>
      <w:r>
        <w:t>Veh</w:t>
      </w:r>
      <w:r w:rsidR="007344AA">
        <w:t xml:space="preserve">icle Maintenance/Repair </w:t>
      </w:r>
    </w:p>
    <w:p w:rsidR="00BF5ECD" w:rsidRDefault="00762052" w:rsidP="00762052">
      <w:pPr>
        <w:ind w:left="3600"/>
      </w:pPr>
      <w:r>
        <w:t xml:space="preserve">6230 </w:t>
      </w:r>
      <w:r>
        <w:rPr>
          <w:b w:val="0"/>
        </w:rPr>
        <w:t xml:space="preserve">– </w:t>
      </w:r>
      <w:r w:rsidR="007344AA">
        <w:t xml:space="preserve">Fire </w:t>
      </w:r>
      <w:r w:rsidR="0043350A">
        <w:t>Equipment Testing &amp; Repairs</w:t>
      </w:r>
    </w:p>
    <w:p w:rsidR="00762052" w:rsidRDefault="00D2545B" w:rsidP="00762052">
      <w:pPr>
        <w:ind w:left="3600"/>
      </w:pPr>
      <w:r>
        <w:t xml:space="preserve">6235 </w:t>
      </w:r>
      <w:r>
        <w:rPr>
          <w:b w:val="0"/>
        </w:rPr>
        <w:t>–</w:t>
      </w:r>
      <w:r>
        <w:tab/>
      </w:r>
      <w:r w:rsidR="00762052">
        <w:t>Medical Suppl</w:t>
      </w:r>
      <w:r w:rsidR="007344AA">
        <w:t>ies, Equipment, Maintenance &amp; Testing</w:t>
      </w:r>
      <w:r w:rsidR="0043350A">
        <w:t xml:space="preserve"> </w:t>
      </w:r>
    </w:p>
    <w:p w:rsidR="00762052" w:rsidRPr="007344AA" w:rsidRDefault="00762052" w:rsidP="00762052">
      <w:pPr>
        <w:ind w:left="3600"/>
      </w:pPr>
      <w:r>
        <w:t xml:space="preserve">6240 </w:t>
      </w:r>
      <w:r>
        <w:rPr>
          <w:b w:val="0"/>
        </w:rPr>
        <w:t xml:space="preserve">– </w:t>
      </w:r>
      <w:r>
        <w:t>State Mobilization</w:t>
      </w:r>
      <w:r>
        <w:rPr>
          <w:b w:val="0"/>
        </w:rPr>
        <w:t xml:space="preserve"> </w:t>
      </w:r>
      <w:r w:rsidR="007344AA">
        <w:t xml:space="preserve">Materials </w:t>
      </w:r>
    </w:p>
    <w:p w:rsidR="00762052" w:rsidRDefault="00762052" w:rsidP="00762052">
      <w:pPr>
        <w:ind w:left="3600"/>
        <w:rPr>
          <w:b w:val="0"/>
        </w:rPr>
      </w:pPr>
      <w:r>
        <w:t xml:space="preserve">6250 </w:t>
      </w:r>
      <w:r>
        <w:rPr>
          <w:b w:val="0"/>
        </w:rPr>
        <w:t xml:space="preserve">– </w:t>
      </w:r>
      <w:r>
        <w:t>Audit/Accounting Services</w:t>
      </w:r>
    </w:p>
    <w:p w:rsidR="00762052" w:rsidRDefault="00762052" w:rsidP="00762052">
      <w:pPr>
        <w:ind w:left="3600"/>
        <w:rPr>
          <w:b w:val="0"/>
        </w:rPr>
      </w:pPr>
      <w:r>
        <w:t xml:space="preserve">6280 </w:t>
      </w:r>
      <w:r>
        <w:rPr>
          <w:b w:val="0"/>
        </w:rPr>
        <w:t xml:space="preserve">– </w:t>
      </w:r>
      <w:r>
        <w:t xml:space="preserve">Volunteer Incentives </w:t>
      </w:r>
    </w:p>
    <w:p w:rsidR="00762052" w:rsidRDefault="00762052" w:rsidP="00762052">
      <w:pPr>
        <w:ind w:left="3600"/>
        <w:rPr>
          <w:b w:val="0"/>
        </w:rPr>
      </w:pPr>
      <w:r>
        <w:t xml:space="preserve">6281 </w:t>
      </w:r>
      <w:r>
        <w:rPr>
          <w:b w:val="0"/>
        </w:rPr>
        <w:t xml:space="preserve">– </w:t>
      </w:r>
      <w:r>
        <w:t>Resident Program</w:t>
      </w:r>
    </w:p>
    <w:p w:rsidR="00762052" w:rsidRDefault="00762052" w:rsidP="00762052">
      <w:pPr>
        <w:ind w:left="3600"/>
      </w:pPr>
      <w:r>
        <w:t xml:space="preserve">6300 </w:t>
      </w:r>
      <w:r>
        <w:rPr>
          <w:b w:val="0"/>
        </w:rPr>
        <w:t xml:space="preserve">– </w:t>
      </w:r>
      <w:r>
        <w:t>Information S</w:t>
      </w:r>
      <w:r w:rsidR="007344AA">
        <w:t>ervices</w:t>
      </w:r>
      <w:r>
        <w:t xml:space="preserve"> </w:t>
      </w:r>
    </w:p>
    <w:p w:rsidR="00762052" w:rsidRDefault="00762052" w:rsidP="00762052">
      <w:pPr>
        <w:ind w:left="3600"/>
      </w:pPr>
      <w:r>
        <w:t xml:space="preserve">6305 </w:t>
      </w:r>
      <w:r w:rsidR="00D2545B">
        <w:rPr>
          <w:b w:val="0"/>
        </w:rPr>
        <w:t>–</w:t>
      </w:r>
      <w:r>
        <w:t xml:space="preserve"> CERT</w:t>
      </w:r>
    </w:p>
    <w:p w:rsidR="00FB2ED3" w:rsidRDefault="00FB2ED3" w:rsidP="00762052">
      <w:pPr>
        <w:ind w:left="3600"/>
      </w:pPr>
    </w:p>
    <w:p w:rsidR="00762052" w:rsidRDefault="00FB2ED3" w:rsidP="009B2B53">
      <w:pPr>
        <w:ind w:firstLine="720"/>
      </w:pPr>
      <w:r w:rsidRPr="00FB2ED3">
        <w:rPr>
          <w:u w:val="single"/>
        </w:rPr>
        <w:t>Capital Outlay:</w:t>
      </w:r>
      <w:r w:rsidRPr="00FB2ED3">
        <w:t xml:space="preserve"> 7015-7099 – Building/Office Remodel/Upgrades/Computers</w:t>
      </w:r>
    </w:p>
    <w:p w:rsidR="00FB2ED3" w:rsidRDefault="00FB2ED3" w:rsidP="00FB2ED3"/>
    <w:p w:rsidR="00FB2ED3" w:rsidRDefault="005E1B95" w:rsidP="00FB2ED3">
      <w:pPr>
        <w:rPr>
          <w:b w:val="0"/>
        </w:rPr>
      </w:pPr>
      <w:r>
        <w:t xml:space="preserve">Mike Lippsmeyer </w:t>
      </w:r>
      <w:r>
        <w:rPr>
          <w:b w:val="0"/>
        </w:rPr>
        <w:t xml:space="preserve">– Is this Wi-Fi (from Information Services 6300) something that can be covered by the Laudahl Fund? </w:t>
      </w:r>
    </w:p>
    <w:p w:rsidR="005E1B95" w:rsidRDefault="005E1B95" w:rsidP="00FB2ED3">
      <w:pPr>
        <w:rPr>
          <w:b w:val="0"/>
        </w:rPr>
      </w:pPr>
    </w:p>
    <w:p w:rsidR="005E1B95" w:rsidRDefault="005E1B95" w:rsidP="00FB2ED3">
      <w:pPr>
        <w:rPr>
          <w:b w:val="0"/>
        </w:rPr>
      </w:pPr>
      <w:r w:rsidRPr="005E1B95">
        <w:t>Chief Stange</w:t>
      </w:r>
      <w:r>
        <w:rPr>
          <w:b w:val="0"/>
        </w:rPr>
        <w:t xml:space="preserve"> – We talked about this and did not decide yes or no. Is it Capital?</w:t>
      </w:r>
    </w:p>
    <w:p w:rsidR="005E1B95" w:rsidRDefault="005E1B95" w:rsidP="00FB2ED3">
      <w:pPr>
        <w:rPr>
          <w:b w:val="0"/>
        </w:rPr>
      </w:pPr>
    </w:p>
    <w:p w:rsidR="005E1B95" w:rsidRDefault="005E1B95" w:rsidP="00FB2ED3">
      <w:pPr>
        <w:rPr>
          <w:b w:val="0"/>
        </w:rPr>
      </w:pPr>
      <w:r>
        <w:t>Mike Lippsmeyer</w:t>
      </w:r>
      <w:r>
        <w:rPr>
          <w:b w:val="0"/>
        </w:rPr>
        <w:t xml:space="preserve"> – Does it make the building work? Sure.</w:t>
      </w:r>
    </w:p>
    <w:p w:rsidR="005E1B95" w:rsidRDefault="005E1B95" w:rsidP="00FB2ED3">
      <w:pPr>
        <w:rPr>
          <w:b w:val="0"/>
        </w:rPr>
      </w:pPr>
    </w:p>
    <w:p w:rsidR="005E1B95" w:rsidRDefault="005E1B95" w:rsidP="00FB2ED3">
      <w:pPr>
        <w:rPr>
          <w:b w:val="0"/>
        </w:rPr>
      </w:pPr>
      <w:r w:rsidRPr="005E1B95">
        <w:t>Curtis Cole</w:t>
      </w:r>
      <w:r>
        <w:rPr>
          <w:b w:val="0"/>
        </w:rPr>
        <w:t xml:space="preserve"> – Who oversees the decision? Is it the Board?</w:t>
      </w:r>
    </w:p>
    <w:p w:rsidR="005E1B95" w:rsidRDefault="005E1B95" w:rsidP="00FB2ED3">
      <w:pPr>
        <w:rPr>
          <w:b w:val="0"/>
        </w:rPr>
      </w:pPr>
    </w:p>
    <w:p w:rsidR="005E1B95" w:rsidRPr="005E1B95" w:rsidRDefault="005E1B95" w:rsidP="00FB2ED3">
      <w:pPr>
        <w:rPr>
          <w:b w:val="0"/>
        </w:rPr>
      </w:pPr>
      <w:r w:rsidRPr="005E1B95">
        <w:t>Chief Stange</w:t>
      </w:r>
      <w:r>
        <w:rPr>
          <w:b w:val="0"/>
        </w:rPr>
        <w:t xml:space="preserve"> – Yes. We will loop back around to this at the end of the discussion to see if we want to move some stuff around.</w:t>
      </w:r>
    </w:p>
    <w:p w:rsidR="0043350A" w:rsidRPr="00FB2ED3" w:rsidRDefault="0043350A" w:rsidP="00762052">
      <w:pPr>
        <w:rPr>
          <w:b w:val="0"/>
          <w:u w:val="single"/>
        </w:rPr>
      </w:pPr>
    </w:p>
    <w:p w:rsidR="0043350A" w:rsidRPr="00E43E7A" w:rsidRDefault="0043350A" w:rsidP="009B2B53">
      <w:pPr>
        <w:ind w:firstLine="720"/>
      </w:pPr>
      <w:r w:rsidRPr="00FB2ED3">
        <w:rPr>
          <w:u w:val="single"/>
        </w:rPr>
        <w:t>Other-Transfer’s – General Fund</w:t>
      </w:r>
      <w:r w:rsidR="007344AA" w:rsidRPr="00FB2ED3">
        <w:rPr>
          <w:u w:val="single"/>
        </w:rPr>
        <w:t>:</w:t>
      </w:r>
      <w:r w:rsidRPr="00E43E7A">
        <w:t xml:space="preserve"> </w:t>
      </w:r>
      <w:r w:rsidR="006C2E41" w:rsidRPr="00E43E7A">
        <w:t xml:space="preserve"> </w:t>
      </w:r>
      <w:r w:rsidR="00E43E7A" w:rsidRPr="00E43E7A">
        <w:t>8000 – Transfer to Equipment Reserve Fund</w:t>
      </w:r>
    </w:p>
    <w:p w:rsidR="00DE37BF" w:rsidRDefault="00DE37BF" w:rsidP="00762052">
      <w:pPr>
        <w:rPr>
          <w:b w:val="0"/>
        </w:rPr>
      </w:pPr>
    </w:p>
    <w:p w:rsidR="00FF7797" w:rsidRDefault="00FF7797" w:rsidP="00762052">
      <w:pPr>
        <w:rPr>
          <w:b w:val="0"/>
        </w:rPr>
      </w:pPr>
      <w:r w:rsidRPr="00FF7797">
        <w:t>Mike Lippsmeyer</w:t>
      </w:r>
      <w:r>
        <w:rPr>
          <w:b w:val="0"/>
        </w:rPr>
        <w:t xml:space="preserve"> – We normally transfer $150,000 and we are doing $100,000. Is it because we just don’t have the budget for it?</w:t>
      </w:r>
    </w:p>
    <w:p w:rsidR="00FF7797" w:rsidRDefault="00FF7797" w:rsidP="00762052">
      <w:pPr>
        <w:rPr>
          <w:b w:val="0"/>
        </w:rPr>
      </w:pPr>
    </w:p>
    <w:p w:rsidR="00FF7797" w:rsidRPr="00E43E7A" w:rsidRDefault="00FF7797" w:rsidP="00762052">
      <w:pPr>
        <w:rPr>
          <w:b w:val="0"/>
        </w:rPr>
      </w:pPr>
      <w:r w:rsidRPr="00FF7797">
        <w:t>Chief Stange</w:t>
      </w:r>
      <w:r>
        <w:rPr>
          <w:b w:val="0"/>
        </w:rPr>
        <w:t xml:space="preserve"> – Yes. We are being more mindful. This is not limited, there have been many years we ended up putting more because we take some of the money from the conflagrations and add it on.</w:t>
      </w:r>
    </w:p>
    <w:p w:rsidR="00762052" w:rsidRDefault="00762052" w:rsidP="00762052">
      <w:pPr>
        <w:rPr>
          <w:u w:val="single"/>
        </w:rPr>
      </w:pPr>
    </w:p>
    <w:p w:rsidR="009B2B53" w:rsidRPr="009B2B53" w:rsidRDefault="009B2B53" w:rsidP="00762052">
      <w:r>
        <w:rPr>
          <w:u w:val="single"/>
        </w:rPr>
        <w:t>EQUIPMENT RESERVE FUND:</w:t>
      </w:r>
      <w:r w:rsidRPr="009B2B53">
        <w:t xml:space="preserve"> E-7055 – E-7088 – Apparatus/Equipment Purchase</w:t>
      </w:r>
    </w:p>
    <w:p w:rsidR="00FF7797" w:rsidRPr="00FF7797" w:rsidRDefault="00FF7797" w:rsidP="00DC002E">
      <w:pPr>
        <w:rPr>
          <w:b w:val="0"/>
        </w:rPr>
      </w:pPr>
    </w:p>
    <w:p w:rsidR="00762052" w:rsidRDefault="00762052" w:rsidP="00762052">
      <w:pPr>
        <w:ind w:left="720"/>
        <w:rPr>
          <w:u w:val="single"/>
        </w:rPr>
      </w:pPr>
    </w:p>
    <w:p w:rsidR="00762052" w:rsidRPr="00A23081" w:rsidRDefault="00762052" w:rsidP="00762052">
      <w:pPr>
        <w:rPr>
          <w:u w:val="single"/>
        </w:rPr>
      </w:pPr>
      <w:r>
        <w:rPr>
          <w:u w:val="single"/>
        </w:rPr>
        <w:t>GRANT FUND</w:t>
      </w:r>
      <w:r w:rsidR="003018FE">
        <w:rPr>
          <w:u w:val="single"/>
        </w:rPr>
        <w:t xml:space="preserve"> </w:t>
      </w:r>
    </w:p>
    <w:p w:rsidR="00762052" w:rsidRPr="006C2E41" w:rsidRDefault="00762052" w:rsidP="00762052">
      <w:pPr>
        <w:numPr>
          <w:ilvl w:val="0"/>
          <w:numId w:val="2"/>
        </w:numPr>
        <w:rPr>
          <w:u w:val="single"/>
        </w:rPr>
      </w:pPr>
      <w:r>
        <w:rPr>
          <w:b w:val="0"/>
        </w:rPr>
        <w:t>G-7001 FEMA GRANT</w:t>
      </w:r>
      <w:r w:rsidR="00FB2ED3">
        <w:rPr>
          <w:b w:val="0"/>
        </w:rPr>
        <w:t xml:space="preserve"> </w:t>
      </w:r>
    </w:p>
    <w:p w:rsidR="006C2E41" w:rsidRDefault="006C2E41" w:rsidP="00762052">
      <w:pPr>
        <w:numPr>
          <w:ilvl w:val="0"/>
          <w:numId w:val="2"/>
        </w:numPr>
        <w:rPr>
          <w:u w:val="single"/>
        </w:rPr>
      </w:pPr>
      <w:r>
        <w:rPr>
          <w:b w:val="0"/>
        </w:rPr>
        <w:t xml:space="preserve">G-7004 HPP GRANT </w:t>
      </w:r>
    </w:p>
    <w:p w:rsidR="00762052" w:rsidRDefault="00762052" w:rsidP="00762052">
      <w:pPr>
        <w:numPr>
          <w:ilvl w:val="0"/>
          <w:numId w:val="2"/>
        </w:numPr>
        <w:rPr>
          <w:u w:val="single"/>
        </w:rPr>
      </w:pPr>
      <w:r>
        <w:rPr>
          <w:b w:val="0"/>
        </w:rPr>
        <w:t>G-7007 SDAO GRANT</w:t>
      </w:r>
      <w:r w:rsidR="00FB2ED3">
        <w:rPr>
          <w:b w:val="0"/>
        </w:rPr>
        <w:t>S</w:t>
      </w:r>
    </w:p>
    <w:p w:rsidR="00762052" w:rsidRPr="006C2E41" w:rsidRDefault="00762052" w:rsidP="00762052">
      <w:pPr>
        <w:numPr>
          <w:ilvl w:val="0"/>
          <w:numId w:val="2"/>
        </w:numPr>
        <w:rPr>
          <w:u w:val="single"/>
        </w:rPr>
      </w:pPr>
      <w:r>
        <w:rPr>
          <w:b w:val="0"/>
        </w:rPr>
        <w:t>G-7009 TRIBAL GRANT</w:t>
      </w:r>
    </w:p>
    <w:p w:rsidR="006C2E41" w:rsidRPr="00FB2ED3" w:rsidRDefault="00FB2ED3" w:rsidP="00FB2ED3">
      <w:pPr>
        <w:numPr>
          <w:ilvl w:val="0"/>
          <w:numId w:val="2"/>
        </w:numPr>
        <w:rPr>
          <w:u w:val="single"/>
        </w:rPr>
      </w:pPr>
      <w:r>
        <w:rPr>
          <w:b w:val="0"/>
        </w:rPr>
        <w:t>G-7010 O</w:t>
      </w:r>
      <w:r w:rsidR="006C2E41">
        <w:rPr>
          <w:b w:val="0"/>
        </w:rPr>
        <w:t xml:space="preserve">DF GRANT (VFA/RFA) </w:t>
      </w:r>
    </w:p>
    <w:p w:rsidR="006C2E41" w:rsidRPr="00810207" w:rsidRDefault="006C2E41" w:rsidP="00762052">
      <w:pPr>
        <w:numPr>
          <w:ilvl w:val="0"/>
          <w:numId w:val="2"/>
        </w:numPr>
        <w:rPr>
          <w:u w:val="single"/>
        </w:rPr>
      </w:pPr>
      <w:r>
        <w:rPr>
          <w:b w:val="0"/>
        </w:rPr>
        <w:lastRenderedPageBreak/>
        <w:t xml:space="preserve">G-7013 OSFM-COMMUNITY RISK REDUCTION GRANT </w:t>
      </w:r>
    </w:p>
    <w:p w:rsidR="00762052" w:rsidRDefault="00762052" w:rsidP="00762052">
      <w:pPr>
        <w:numPr>
          <w:ilvl w:val="0"/>
          <w:numId w:val="2"/>
        </w:numPr>
        <w:rPr>
          <w:u w:val="single"/>
        </w:rPr>
      </w:pPr>
      <w:r>
        <w:rPr>
          <w:b w:val="0"/>
        </w:rPr>
        <w:t>G-7700 OTHER GRANT</w:t>
      </w:r>
      <w:r w:rsidR="00FB2ED3">
        <w:rPr>
          <w:b w:val="0"/>
        </w:rPr>
        <w:t>S</w:t>
      </w:r>
    </w:p>
    <w:p w:rsidR="00762052" w:rsidRDefault="00762052" w:rsidP="00762052">
      <w:pPr>
        <w:rPr>
          <w:u w:val="single"/>
        </w:rPr>
      </w:pPr>
    </w:p>
    <w:p w:rsidR="00762052" w:rsidRDefault="00762052" w:rsidP="00762052">
      <w:pPr>
        <w:rPr>
          <w:u w:val="single"/>
        </w:rPr>
      </w:pPr>
      <w:r>
        <w:rPr>
          <w:u w:val="single"/>
        </w:rPr>
        <w:t>MARK AND MILDRED LAUDAHL FUND</w:t>
      </w:r>
    </w:p>
    <w:p w:rsidR="006C2E41" w:rsidRDefault="00762052" w:rsidP="00DD4FA9">
      <w:r>
        <w:t>Laudahl</w:t>
      </w:r>
      <w:r w:rsidR="00C805BD">
        <w:t xml:space="preserve"> Fund:</w:t>
      </w:r>
      <w:r w:rsidR="006C2E41">
        <w:t xml:space="preserve"> L-7000 – L-7010</w:t>
      </w:r>
    </w:p>
    <w:p w:rsidR="00FF7797" w:rsidRDefault="00FF7797" w:rsidP="00DD4FA9"/>
    <w:p w:rsidR="00FF7797" w:rsidRPr="00FF7797" w:rsidRDefault="00FF7797" w:rsidP="00DD4FA9">
      <w:pPr>
        <w:rPr>
          <w:b w:val="0"/>
        </w:rPr>
      </w:pPr>
      <w:r>
        <w:t xml:space="preserve">Chief Stange stated </w:t>
      </w:r>
      <w:r>
        <w:rPr>
          <w:b w:val="0"/>
        </w:rPr>
        <w:t xml:space="preserve">that we are wanting to expand the Memorial Garden into the front of the station. We are also </w:t>
      </w:r>
      <w:r w:rsidR="00AA060B">
        <w:rPr>
          <w:b w:val="0"/>
        </w:rPr>
        <w:t>wanting to build a hydration station in the lobby to fill water bottles.</w:t>
      </w:r>
    </w:p>
    <w:p w:rsidR="007D7520" w:rsidRDefault="007D7520" w:rsidP="00762052">
      <w:pPr>
        <w:rPr>
          <w:u w:val="single"/>
        </w:rPr>
      </w:pPr>
    </w:p>
    <w:p w:rsidR="00DE37BF" w:rsidRDefault="007D7520" w:rsidP="00762052">
      <w:pPr>
        <w:rPr>
          <w:u w:val="single"/>
        </w:rPr>
      </w:pPr>
      <w:r>
        <w:rPr>
          <w:u w:val="single"/>
        </w:rPr>
        <w:t xml:space="preserve">BOND </w:t>
      </w:r>
      <w:r w:rsidR="00762052">
        <w:rPr>
          <w:u w:val="single"/>
        </w:rPr>
        <w:t>DEBT SERVICE</w:t>
      </w:r>
      <w:r>
        <w:rPr>
          <w:u w:val="single"/>
        </w:rPr>
        <w:t xml:space="preserve"> FUND – Expenses &amp; Revenue </w:t>
      </w:r>
    </w:p>
    <w:p w:rsidR="007D7520" w:rsidRDefault="00AA060B" w:rsidP="007D7520">
      <w:pPr>
        <w:rPr>
          <w:b w:val="0"/>
        </w:rPr>
      </w:pPr>
      <w:r>
        <w:rPr>
          <w:b w:val="0"/>
        </w:rPr>
        <w:t xml:space="preserve">Bond payment of $186,800. ($160,000 principal and $26,800 in interest). </w:t>
      </w:r>
    </w:p>
    <w:p w:rsidR="007D7520" w:rsidRDefault="007D7520" w:rsidP="007D7520">
      <w:pPr>
        <w:ind w:left="720"/>
        <w:rPr>
          <w:b w:val="0"/>
        </w:rPr>
      </w:pPr>
    </w:p>
    <w:p w:rsidR="007D7520" w:rsidRDefault="00DD4FA9" w:rsidP="007D7520">
      <w:pPr>
        <w:rPr>
          <w:b w:val="0"/>
        </w:rPr>
      </w:pPr>
      <w:r w:rsidRPr="00DD4FA9">
        <w:t xml:space="preserve">Chief Stange </w:t>
      </w:r>
      <w:r w:rsidR="00AA060B">
        <w:t xml:space="preserve">stated </w:t>
      </w:r>
      <w:r w:rsidR="00AA060B">
        <w:rPr>
          <w:b w:val="0"/>
        </w:rPr>
        <w:t xml:space="preserve">that is the end of the Budget. </w:t>
      </w:r>
    </w:p>
    <w:p w:rsidR="00AA060B" w:rsidRDefault="00AA060B" w:rsidP="007D7520">
      <w:pPr>
        <w:rPr>
          <w:b w:val="0"/>
        </w:rPr>
      </w:pPr>
    </w:p>
    <w:p w:rsidR="00AA060B" w:rsidRDefault="00AA060B" w:rsidP="007D7520">
      <w:pPr>
        <w:rPr>
          <w:b w:val="0"/>
        </w:rPr>
      </w:pPr>
      <w:r w:rsidRPr="00AA060B">
        <w:t>Chairperson Hamilton</w:t>
      </w:r>
      <w:r>
        <w:rPr>
          <w:b w:val="0"/>
        </w:rPr>
        <w:t xml:space="preserve"> –</w:t>
      </w:r>
      <w:r w:rsidR="003018FE">
        <w:rPr>
          <w:b w:val="0"/>
        </w:rPr>
        <w:t xml:space="preserve"> We need a motion for discussion.</w:t>
      </w:r>
    </w:p>
    <w:p w:rsidR="006463D2" w:rsidRDefault="006463D2" w:rsidP="007D7520">
      <w:pPr>
        <w:rPr>
          <w:b w:val="0"/>
        </w:rPr>
      </w:pPr>
    </w:p>
    <w:p w:rsidR="003018FE" w:rsidRDefault="004A4140" w:rsidP="007D7520">
      <w:pPr>
        <w:rPr>
          <w:b w:val="0"/>
        </w:rPr>
      </w:pPr>
      <w:r>
        <w:t>Cord</w:t>
      </w:r>
      <w:bookmarkStart w:id="0" w:name="_GoBack"/>
      <w:bookmarkEnd w:id="0"/>
      <w:r w:rsidR="00CE09A6">
        <w:t xml:space="preserve"> Von Derahe</w:t>
      </w:r>
      <w:r w:rsidR="00A64F55">
        <w:t xml:space="preserve"> – </w:t>
      </w:r>
      <w:r w:rsidR="003018FE" w:rsidRPr="003018FE">
        <w:rPr>
          <w:b w:val="0"/>
        </w:rPr>
        <w:t>I move to</w:t>
      </w:r>
      <w:r w:rsidR="003018FE">
        <w:rPr>
          <w:b w:val="0"/>
        </w:rPr>
        <w:t xml:space="preserve"> adopt the budget as presented. </w:t>
      </w:r>
    </w:p>
    <w:p w:rsidR="003018FE" w:rsidRDefault="003018FE" w:rsidP="007D7520">
      <w:pPr>
        <w:rPr>
          <w:b w:val="0"/>
        </w:rPr>
      </w:pPr>
    </w:p>
    <w:p w:rsidR="003018FE" w:rsidRDefault="003018FE" w:rsidP="003018FE">
      <w:pPr>
        <w:rPr>
          <w:b w:val="0"/>
        </w:rPr>
      </w:pPr>
      <w:r>
        <w:t xml:space="preserve">Timothy Pope – </w:t>
      </w:r>
      <w:r>
        <w:rPr>
          <w:b w:val="0"/>
        </w:rPr>
        <w:t xml:space="preserve">Second </w:t>
      </w:r>
    </w:p>
    <w:p w:rsidR="003018FE" w:rsidRDefault="003018FE" w:rsidP="007D7520">
      <w:pPr>
        <w:rPr>
          <w:b w:val="0"/>
        </w:rPr>
      </w:pPr>
    </w:p>
    <w:p w:rsidR="003018FE" w:rsidRDefault="003018FE" w:rsidP="007D7520">
      <w:pPr>
        <w:rPr>
          <w:b w:val="0"/>
        </w:rPr>
      </w:pPr>
      <w:r w:rsidRPr="00AA060B">
        <w:t>Chairperson Hamilton</w:t>
      </w:r>
      <w:r>
        <w:rPr>
          <w:b w:val="0"/>
        </w:rPr>
        <w:t xml:space="preserve"> – Open for discussion.</w:t>
      </w:r>
    </w:p>
    <w:p w:rsidR="003018FE" w:rsidRDefault="003018FE" w:rsidP="007D7520">
      <w:pPr>
        <w:rPr>
          <w:b w:val="0"/>
        </w:rPr>
      </w:pPr>
    </w:p>
    <w:p w:rsidR="003018FE" w:rsidRDefault="003018FE" w:rsidP="007D7520">
      <w:pPr>
        <w:rPr>
          <w:b w:val="0"/>
        </w:rPr>
      </w:pPr>
      <w:r w:rsidRPr="00A76D83">
        <w:t>Curtis Cole</w:t>
      </w:r>
      <w:r>
        <w:rPr>
          <w:b w:val="0"/>
        </w:rPr>
        <w:t xml:space="preserve"> – Using the Laudahl Fund to upgrade the Wi-Fi </w:t>
      </w:r>
      <w:r w:rsidR="00A76D83">
        <w:rPr>
          <w:b w:val="0"/>
        </w:rPr>
        <w:t xml:space="preserve">will increase the value of this capital asset, so it would fall under the capital outlay. I propose that we use the Laudahl Fund for the Wi-Fi upgrade. </w:t>
      </w:r>
    </w:p>
    <w:p w:rsidR="00A76D83" w:rsidRDefault="00A76D83" w:rsidP="007D7520">
      <w:pPr>
        <w:rPr>
          <w:b w:val="0"/>
        </w:rPr>
      </w:pPr>
    </w:p>
    <w:p w:rsidR="00A76D83" w:rsidRDefault="00937EE0" w:rsidP="007D7520">
      <w:pPr>
        <w:rPr>
          <w:b w:val="0"/>
        </w:rPr>
      </w:pPr>
      <w:r>
        <w:t>Chairperson Ham</w:t>
      </w:r>
      <w:r w:rsidR="00A76D83" w:rsidRPr="00A76D83">
        <w:t>ilton</w:t>
      </w:r>
      <w:r w:rsidR="00A76D83">
        <w:rPr>
          <w:b w:val="0"/>
        </w:rPr>
        <w:t xml:space="preserve"> – We don’t need to vote on this, it is a friendly amendment. </w:t>
      </w:r>
    </w:p>
    <w:p w:rsidR="003018FE" w:rsidRPr="003018FE" w:rsidRDefault="003018FE" w:rsidP="007D7520">
      <w:pPr>
        <w:rPr>
          <w:b w:val="0"/>
        </w:rPr>
      </w:pPr>
    </w:p>
    <w:p w:rsidR="006463D2" w:rsidRDefault="00A76D83" w:rsidP="007D7520">
      <w:pPr>
        <w:rPr>
          <w:b w:val="0"/>
        </w:rPr>
      </w:pPr>
      <w:r w:rsidRPr="00A76D83">
        <w:t>Chairperson Hamilton</w:t>
      </w:r>
      <w:r>
        <w:rPr>
          <w:b w:val="0"/>
        </w:rPr>
        <w:t xml:space="preserve"> – </w:t>
      </w:r>
      <w:r w:rsidR="00A64F55">
        <w:rPr>
          <w:b w:val="0"/>
        </w:rPr>
        <w:t>I move that the Budget Committee o</w:t>
      </w:r>
      <w:r w:rsidR="00D2545B">
        <w:rPr>
          <w:b w:val="0"/>
        </w:rPr>
        <w:t>f Polk County Fire District No.</w:t>
      </w:r>
      <w:r w:rsidR="00A64F55">
        <w:rPr>
          <w:b w:val="0"/>
        </w:rPr>
        <w:t>1 appr</w:t>
      </w:r>
      <w:r w:rsidR="00DB4FDA">
        <w:rPr>
          <w:b w:val="0"/>
        </w:rPr>
        <w:t>ove the budget for the 2025-26</w:t>
      </w:r>
      <w:r w:rsidR="00D2545B">
        <w:rPr>
          <w:b w:val="0"/>
        </w:rPr>
        <w:t xml:space="preserve"> Fiscal Y</w:t>
      </w:r>
      <w:r w:rsidR="00DB4FDA">
        <w:rPr>
          <w:b w:val="0"/>
        </w:rPr>
        <w:t>ear in the amount of $8,878,121</w:t>
      </w:r>
      <w:r w:rsidR="00A64F55">
        <w:rPr>
          <w:b w:val="0"/>
        </w:rPr>
        <w:t>.</w:t>
      </w:r>
      <w:r w:rsidR="00937EE0">
        <w:rPr>
          <w:b w:val="0"/>
        </w:rPr>
        <w:t xml:space="preserve"> (With the amendment of moving the other money to the Laudahl Fund).</w:t>
      </w:r>
    </w:p>
    <w:p w:rsidR="00A64F55" w:rsidRPr="00A64F55" w:rsidRDefault="00A64F55" w:rsidP="007D7520">
      <w:pPr>
        <w:rPr>
          <w:b w:val="0"/>
        </w:rPr>
      </w:pPr>
      <w:r>
        <w:rPr>
          <w:b w:val="0"/>
        </w:rPr>
        <w:t xml:space="preserve">I move that the Budget Committee of Polk County Fire </w:t>
      </w:r>
      <w:r w:rsidR="00D2545B">
        <w:rPr>
          <w:b w:val="0"/>
        </w:rPr>
        <w:t>District No.</w:t>
      </w:r>
      <w:r>
        <w:rPr>
          <w:b w:val="0"/>
        </w:rPr>
        <w:t>1 app</w:t>
      </w:r>
      <w:r w:rsidR="00DB4FDA">
        <w:rPr>
          <w:b w:val="0"/>
        </w:rPr>
        <w:t>rove property taxes for the 2025-26</w:t>
      </w:r>
      <w:r>
        <w:rPr>
          <w:b w:val="0"/>
        </w:rPr>
        <w:t xml:space="preserve"> fiscal year at the rate of 1.5038 per $1,000 of assessed val</w:t>
      </w:r>
      <w:r w:rsidR="006500BA">
        <w:rPr>
          <w:b w:val="0"/>
        </w:rPr>
        <w:t>ue for the permanent rate, $0.78</w:t>
      </w:r>
      <w:r w:rsidR="00CE09A6">
        <w:rPr>
          <w:b w:val="0"/>
        </w:rPr>
        <w:t xml:space="preserve"> per $1000 of assessed value for the Local Option Tax Levy </w:t>
      </w:r>
      <w:r>
        <w:rPr>
          <w:b w:val="0"/>
        </w:rPr>
        <w:t xml:space="preserve">and amount of $195,000 for the General Obligation Bond levy. </w:t>
      </w:r>
    </w:p>
    <w:p w:rsidR="00DE37BF" w:rsidRDefault="00DE37BF" w:rsidP="00762052"/>
    <w:p w:rsidR="00DE37BF" w:rsidRDefault="00937EE0" w:rsidP="00762052">
      <w:pPr>
        <w:rPr>
          <w:b w:val="0"/>
        </w:rPr>
      </w:pPr>
      <w:r>
        <w:t>Mike</w:t>
      </w:r>
      <w:r w:rsidR="00A76D83">
        <w:t xml:space="preserve"> Lippsmeyer</w:t>
      </w:r>
      <w:r w:rsidR="00A64F55">
        <w:t xml:space="preserve"> – </w:t>
      </w:r>
      <w:r w:rsidR="00A64F55">
        <w:rPr>
          <w:b w:val="0"/>
        </w:rPr>
        <w:t xml:space="preserve">Second </w:t>
      </w:r>
    </w:p>
    <w:p w:rsidR="00A64F55" w:rsidRDefault="00A64F55" w:rsidP="00762052">
      <w:pPr>
        <w:rPr>
          <w:b w:val="0"/>
        </w:rPr>
      </w:pPr>
    </w:p>
    <w:p w:rsidR="00A64F55" w:rsidRPr="00A64F55" w:rsidRDefault="00CE09A6" w:rsidP="00762052">
      <w:pPr>
        <w:rPr>
          <w:b w:val="0"/>
        </w:rPr>
      </w:pPr>
      <w:r>
        <w:t>Chairperson Hamilton</w:t>
      </w:r>
      <w:r w:rsidR="00A64F55">
        <w:t xml:space="preserve"> – </w:t>
      </w:r>
      <w:r w:rsidR="00A64F55">
        <w:rPr>
          <w:b w:val="0"/>
        </w:rPr>
        <w:t xml:space="preserve">All in </w:t>
      </w:r>
      <w:r w:rsidR="00D2545B">
        <w:rPr>
          <w:b w:val="0"/>
        </w:rPr>
        <w:t>favor – n</w:t>
      </w:r>
      <w:r w:rsidR="00DB4FDA">
        <w:rPr>
          <w:b w:val="0"/>
        </w:rPr>
        <w:t>one opposed – 2025-26</w:t>
      </w:r>
      <w:r w:rsidR="00A64F55">
        <w:rPr>
          <w:b w:val="0"/>
        </w:rPr>
        <w:t xml:space="preserve"> FY Budget is approved. </w:t>
      </w:r>
      <w:r w:rsidR="00A76D83">
        <w:rPr>
          <w:b w:val="0"/>
        </w:rPr>
        <w:t>No need for a second meeting.</w:t>
      </w:r>
    </w:p>
    <w:p w:rsidR="00DE37BF" w:rsidRDefault="00DE37BF" w:rsidP="00762052">
      <w:pPr>
        <w:rPr>
          <w:b w:val="0"/>
        </w:rPr>
      </w:pPr>
    </w:p>
    <w:p w:rsidR="00762052" w:rsidRDefault="007D7520" w:rsidP="00762052">
      <w:pPr>
        <w:rPr>
          <w:b w:val="0"/>
        </w:rPr>
      </w:pPr>
      <w:r>
        <w:rPr>
          <w:b w:val="0"/>
        </w:rPr>
        <w:t>Meeting adjourned at</w:t>
      </w:r>
      <w:r w:rsidR="00DE37BF">
        <w:rPr>
          <w:b w:val="0"/>
        </w:rPr>
        <w:t xml:space="preserve"> </w:t>
      </w:r>
      <w:r w:rsidR="00A76D83">
        <w:rPr>
          <w:b w:val="0"/>
        </w:rPr>
        <w:t>7:41</w:t>
      </w:r>
      <w:r w:rsidR="00DE37BF">
        <w:rPr>
          <w:b w:val="0"/>
        </w:rPr>
        <w:t>PM</w:t>
      </w:r>
      <w:r w:rsidR="00762052">
        <w:rPr>
          <w:b w:val="0"/>
        </w:rPr>
        <w:t xml:space="preserve"> </w:t>
      </w:r>
    </w:p>
    <w:p w:rsidR="00B05A93" w:rsidRPr="00DE37BF" w:rsidRDefault="00762052">
      <w:pPr>
        <w:rPr>
          <w:b w:val="0"/>
          <w:u w:val="single"/>
        </w:rPr>
      </w:pPr>
      <w:r>
        <w:rPr>
          <w:b w:val="0"/>
        </w:rPr>
        <w:t xml:space="preserve">Minutes by </w:t>
      </w:r>
      <w:r w:rsidR="006500BA">
        <w:rPr>
          <w:b w:val="0"/>
        </w:rPr>
        <w:t>Maliyah Thompson</w:t>
      </w:r>
    </w:p>
    <w:sectPr w:rsidR="00B05A93" w:rsidRPr="00DE37BF" w:rsidSect="00482C8D">
      <w:type w:val="continuous"/>
      <w:pgSz w:w="12240" w:h="15840"/>
      <w:pgMar w:top="720" w:right="1008"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0F1"/>
    <w:multiLevelType w:val="hybridMultilevel"/>
    <w:tmpl w:val="06C62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2D23D8"/>
    <w:multiLevelType w:val="hybridMultilevel"/>
    <w:tmpl w:val="ECF404BA"/>
    <w:lvl w:ilvl="0" w:tplc="F3302070">
      <w:start w:val="63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D6C84"/>
    <w:multiLevelType w:val="hybridMultilevel"/>
    <w:tmpl w:val="22BCD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52"/>
    <w:rsid w:val="000168FF"/>
    <w:rsid w:val="00040181"/>
    <w:rsid w:val="00052813"/>
    <w:rsid w:val="00080C28"/>
    <w:rsid w:val="000A28A0"/>
    <w:rsid w:val="000E67A6"/>
    <w:rsid w:val="001A6447"/>
    <w:rsid w:val="00202418"/>
    <w:rsid w:val="002955EB"/>
    <w:rsid w:val="003018FE"/>
    <w:rsid w:val="00311D6B"/>
    <w:rsid w:val="003833ED"/>
    <w:rsid w:val="003E7811"/>
    <w:rsid w:val="004234F7"/>
    <w:rsid w:val="0043350A"/>
    <w:rsid w:val="00435984"/>
    <w:rsid w:val="00447127"/>
    <w:rsid w:val="00462BEE"/>
    <w:rsid w:val="0047367B"/>
    <w:rsid w:val="00482C8D"/>
    <w:rsid w:val="004A4140"/>
    <w:rsid w:val="004C5E66"/>
    <w:rsid w:val="00503E56"/>
    <w:rsid w:val="00505EDE"/>
    <w:rsid w:val="005264E0"/>
    <w:rsid w:val="005B1EF4"/>
    <w:rsid w:val="005B2088"/>
    <w:rsid w:val="005B44EF"/>
    <w:rsid w:val="005E1B95"/>
    <w:rsid w:val="005F1255"/>
    <w:rsid w:val="006035E9"/>
    <w:rsid w:val="006463D2"/>
    <w:rsid w:val="006500BA"/>
    <w:rsid w:val="00673B4F"/>
    <w:rsid w:val="00693E8F"/>
    <w:rsid w:val="006C2E41"/>
    <w:rsid w:val="006D3C6B"/>
    <w:rsid w:val="00704271"/>
    <w:rsid w:val="007344AA"/>
    <w:rsid w:val="00762052"/>
    <w:rsid w:val="007A03A7"/>
    <w:rsid w:val="007A669A"/>
    <w:rsid w:val="007D24A5"/>
    <w:rsid w:val="007D7520"/>
    <w:rsid w:val="007E1179"/>
    <w:rsid w:val="007F7D1F"/>
    <w:rsid w:val="008028F3"/>
    <w:rsid w:val="00827322"/>
    <w:rsid w:val="00864955"/>
    <w:rsid w:val="008868A1"/>
    <w:rsid w:val="008C2FE6"/>
    <w:rsid w:val="008D2CB3"/>
    <w:rsid w:val="009115D7"/>
    <w:rsid w:val="00920CF3"/>
    <w:rsid w:val="00937EE0"/>
    <w:rsid w:val="00952655"/>
    <w:rsid w:val="00967166"/>
    <w:rsid w:val="009B2B53"/>
    <w:rsid w:val="009F0B22"/>
    <w:rsid w:val="00A64F55"/>
    <w:rsid w:val="00A70EC9"/>
    <w:rsid w:val="00A76D83"/>
    <w:rsid w:val="00A84096"/>
    <w:rsid w:val="00AA018D"/>
    <w:rsid w:val="00AA060B"/>
    <w:rsid w:val="00B3401F"/>
    <w:rsid w:val="00B42F43"/>
    <w:rsid w:val="00B91E53"/>
    <w:rsid w:val="00BF260F"/>
    <w:rsid w:val="00BF5ECD"/>
    <w:rsid w:val="00C60BCD"/>
    <w:rsid w:val="00C805BD"/>
    <w:rsid w:val="00C97B21"/>
    <w:rsid w:val="00CE09A6"/>
    <w:rsid w:val="00D2545B"/>
    <w:rsid w:val="00D4195E"/>
    <w:rsid w:val="00D651DE"/>
    <w:rsid w:val="00D96F91"/>
    <w:rsid w:val="00DB4FDA"/>
    <w:rsid w:val="00DC002E"/>
    <w:rsid w:val="00DD4FA9"/>
    <w:rsid w:val="00DE37BF"/>
    <w:rsid w:val="00E43E7A"/>
    <w:rsid w:val="00E61F50"/>
    <w:rsid w:val="00EE3BDC"/>
    <w:rsid w:val="00F10D37"/>
    <w:rsid w:val="00F455C8"/>
    <w:rsid w:val="00F829F3"/>
    <w:rsid w:val="00FB2ED3"/>
    <w:rsid w:val="00FD0594"/>
    <w:rsid w:val="00FF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B128"/>
  <w15:chartTrackingRefBased/>
  <w15:docId w15:val="{D6328018-CA06-4D25-8C97-3178B0DE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052"/>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052"/>
    <w:rPr>
      <w:color w:val="0563C1" w:themeColor="hyperlink"/>
      <w:u w:val="single"/>
    </w:rPr>
  </w:style>
  <w:style w:type="paragraph" w:styleId="BalloonText">
    <w:name w:val="Balloon Text"/>
    <w:basedOn w:val="Normal"/>
    <w:link w:val="BalloonTextChar"/>
    <w:uiPriority w:val="99"/>
    <w:semiHidden/>
    <w:unhideWhenUsed/>
    <w:rsid w:val="005B2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088"/>
    <w:rPr>
      <w:rFonts w:ascii="Segoe UI" w:eastAsia="Times New Roman" w:hAnsi="Segoe UI" w:cs="Segoe UI"/>
      <w:b/>
      <w:sz w:val="18"/>
      <w:szCs w:val="18"/>
    </w:rPr>
  </w:style>
  <w:style w:type="paragraph" w:styleId="ListParagraph">
    <w:name w:val="List Paragraph"/>
    <w:basedOn w:val="Normal"/>
    <w:uiPriority w:val="34"/>
    <w:qFormat/>
    <w:rsid w:val="006C2E41"/>
    <w:pPr>
      <w:ind w:left="720"/>
      <w:contextualSpacing/>
    </w:pPr>
  </w:style>
  <w:style w:type="character" w:styleId="FollowedHyperlink">
    <w:name w:val="FollowedHyperlink"/>
    <w:basedOn w:val="DefaultParagraphFont"/>
    <w:uiPriority w:val="99"/>
    <w:semiHidden/>
    <w:unhideWhenUsed/>
    <w:rsid w:val="001A6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D56C-DDCE-4060-AAC2-D69B935A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Carlson</dc:creator>
  <cp:keywords/>
  <dc:description/>
  <cp:lastModifiedBy>Stephanie Hale</cp:lastModifiedBy>
  <cp:revision>9</cp:revision>
  <cp:lastPrinted>2023-05-17T00:57:00Z</cp:lastPrinted>
  <dcterms:created xsi:type="dcterms:W3CDTF">2025-05-12T21:50:00Z</dcterms:created>
  <dcterms:modified xsi:type="dcterms:W3CDTF">2025-06-05T22:51:00Z</dcterms:modified>
</cp:coreProperties>
</file>